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E5C9" w14:textId="07DB3A67" w:rsidR="008B675D" w:rsidRDefault="004A7F9F" w:rsidP="004C1EB5">
      <w:pPr>
        <w:autoSpaceDE w:val="0"/>
        <w:autoSpaceDN w:val="0"/>
        <w:adjustRightInd w:val="0"/>
        <w:spacing w:after="0" w:line="240" w:lineRule="auto"/>
        <w:jc w:val="center"/>
        <w:rPr>
          <w:rFonts w:ascii="Arial" w:hAnsi="Arial" w:cs="Arial"/>
          <w:b/>
          <w:bCs/>
          <w:sz w:val="28"/>
          <w:szCs w:val="28"/>
        </w:rPr>
      </w:pPr>
      <w:r>
        <w:rPr>
          <w:rFonts w:ascii="Arial" w:hAnsi="Arial" w:cs="Arial"/>
          <w:b/>
          <w:bCs/>
          <w:noProof/>
          <w:sz w:val="28"/>
          <w:szCs w:val="28"/>
        </w:rPr>
        <w:drawing>
          <wp:inline distT="0" distB="0" distL="0" distR="0" wp14:anchorId="587B7D29" wp14:editId="0472A4BE">
            <wp:extent cx="3038475" cy="6286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628650"/>
                    </a:xfrm>
                    <a:prstGeom prst="rect">
                      <a:avLst/>
                    </a:prstGeom>
                    <a:noFill/>
                    <a:ln>
                      <a:noFill/>
                    </a:ln>
                  </pic:spPr>
                </pic:pic>
              </a:graphicData>
            </a:graphic>
          </wp:inline>
        </w:drawing>
      </w:r>
    </w:p>
    <w:p w14:paraId="6D6D4056" w14:textId="77777777" w:rsidR="008B675D" w:rsidRDefault="008B675D" w:rsidP="004C1EB5">
      <w:pPr>
        <w:autoSpaceDE w:val="0"/>
        <w:autoSpaceDN w:val="0"/>
        <w:adjustRightInd w:val="0"/>
        <w:spacing w:after="0" w:line="240" w:lineRule="auto"/>
        <w:jc w:val="center"/>
        <w:rPr>
          <w:rFonts w:ascii="Arial" w:hAnsi="Arial" w:cs="Arial"/>
          <w:b/>
          <w:bCs/>
          <w:sz w:val="28"/>
          <w:szCs w:val="28"/>
        </w:rPr>
      </w:pPr>
    </w:p>
    <w:p w14:paraId="61DA1C19" w14:textId="77777777" w:rsidR="0038388C" w:rsidRPr="00C87AA3" w:rsidRDefault="0038388C" w:rsidP="0038388C">
      <w:pPr>
        <w:autoSpaceDE w:val="0"/>
        <w:autoSpaceDN w:val="0"/>
        <w:adjustRightInd w:val="0"/>
        <w:spacing w:after="0" w:line="240" w:lineRule="auto"/>
        <w:jc w:val="center"/>
        <w:rPr>
          <w:rFonts w:ascii="Arial" w:hAnsi="Arial" w:cs="Arial"/>
          <w:b/>
          <w:sz w:val="24"/>
          <w:szCs w:val="24"/>
          <w:u w:val="single"/>
        </w:rPr>
      </w:pPr>
      <w:r w:rsidRPr="00C87AA3">
        <w:rPr>
          <w:rFonts w:ascii="Arial" w:hAnsi="Arial" w:cs="Arial"/>
          <w:b/>
          <w:sz w:val="24"/>
          <w:szCs w:val="24"/>
          <w:u w:val="single"/>
        </w:rPr>
        <w:t>LIBRARY MEETING ROOM APPLICATION FORM</w:t>
      </w:r>
    </w:p>
    <w:p w14:paraId="0774D52F" w14:textId="77777777" w:rsidR="0038388C" w:rsidRDefault="0038388C" w:rsidP="0038388C">
      <w:pPr>
        <w:autoSpaceDE w:val="0"/>
        <w:autoSpaceDN w:val="0"/>
        <w:adjustRightInd w:val="0"/>
        <w:spacing w:after="0" w:line="240" w:lineRule="auto"/>
        <w:rPr>
          <w:rFonts w:ascii="Arial" w:hAnsi="Arial" w:cs="Arial"/>
          <w:sz w:val="28"/>
          <w:szCs w:val="28"/>
        </w:rPr>
      </w:pPr>
    </w:p>
    <w:p w14:paraId="28232758" w14:textId="0B7ED4A5" w:rsidR="008B675D" w:rsidRPr="00654C8D" w:rsidRDefault="0038388C" w:rsidP="0038388C">
      <w:pPr>
        <w:autoSpaceDE w:val="0"/>
        <w:autoSpaceDN w:val="0"/>
        <w:adjustRightInd w:val="0"/>
        <w:spacing w:after="0" w:line="240" w:lineRule="auto"/>
        <w:rPr>
          <w:rFonts w:ascii="Arial" w:hAnsi="Arial" w:cs="Arial"/>
        </w:rPr>
      </w:pPr>
      <w:r w:rsidRPr="00D361A0">
        <w:rPr>
          <w:rFonts w:ascii="Arial" w:hAnsi="Arial" w:cs="Arial"/>
          <w:b/>
          <w:bCs/>
        </w:rPr>
        <w:t>Date of Application</w:t>
      </w:r>
      <w:r w:rsidRPr="00654C8D">
        <w:rPr>
          <w:rFonts w:ascii="Arial" w:hAnsi="Arial" w:cs="Arial"/>
        </w:rPr>
        <w:t xml:space="preserve">: </w:t>
      </w:r>
      <w:r w:rsidR="004C1EB5" w:rsidRPr="00654C8D">
        <w:rPr>
          <w:rFonts w:ascii="Arial" w:hAnsi="Arial" w:cs="Arial"/>
        </w:rPr>
        <w:t xml:space="preserve"> </w:t>
      </w:r>
      <w:r w:rsidR="005D626E">
        <w:rPr>
          <w:rFonts w:ascii="Arial" w:hAnsi="Arial" w:cs="Arial"/>
        </w:rPr>
        <w:fldChar w:fldCharType="begin">
          <w:ffData>
            <w:name w:val="Text1"/>
            <w:enabled/>
            <w:calcOnExit w:val="0"/>
            <w:textInput/>
          </w:ffData>
        </w:fldChar>
      </w:r>
      <w:bookmarkStart w:id="0" w:name="Text1"/>
      <w:r w:rsidR="005D626E">
        <w:rPr>
          <w:rFonts w:ascii="Arial" w:hAnsi="Arial" w:cs="Arial"/>
        </w:rPr>
        <w:instrText xml:space="preserve"> FORMTEXT </w:instrText>
      </w:r>
      <w:r w:rsidR="005D626E">
        <w:rPr>
          <w:rFonts w:ascii="Arial" w:hAnsi="Arial" w:cs="Arial"/>
        </w:rPr>
      </w:r>
      <w:r w:rsidR="005D626E">
        <w:rPr>
          <w:rFonts w:ascii="Arial" w:hAnsi="Arial" w:cs="Arial"/>
        </w:rPr>
        <w:fldChar w:fldCharType="separate"/>
      </w:r>
      <w:r w:rsidR="005D626E">
        <w:rPr>
          <w:rFonts w:ascii="Arial" w:hAnsi="Arial" w:cs="Arial"/>
          <w:noProof/>
        </w:rPr>
        <w:t> </w:t>
      </w:r>
      <w:r w:rsidR="005D626E">
        <w:rPr>
          <w:rFonts w:ascii="Arial" w:hAnsi="Arial" w:cs="Arial"/>
          <w:noProof/>
        </w:rPr>
        <w:t> </w:t>
      </w:r>
      <w:r w:rsidR="005D626E">
        <w:rPr>
          <w:rFonts w:ascii="Arial" w:hAnsi="Arial" w:cs="Arial"/>
          <w:noProof/>
        </w:rPr>
        <w:t> </w:t>
      </w:r>
      <w:r w:rsidR="005D626E">
        <w:rPr>
          <w:rFonts w:ascii="Arial" w:hAnsi="Arial" w:cs="Arial"/>
          <w:noProof/>
        </w:rPr>
        <w:t> </w:t>
      </w:r>
      <w:r w:rsidR="005D626E">
        <w:rPr>
          <w:rFonts w:ascii="Arial" w:hAnsi="Arial" w:cs="Arial"/>
          <w:noProof/>
        </w:rPr>
        <w:t> </w:t>
      </w:r>
      <w:r w:rsidR="005D626E">
        <w:rPr>
          <w:rFonts w:ascii="Arial" w:hAnsi="Arial" w:cs="Arial"/>
        </w:rPr>
        <w:fldChar w:fldCharType="end"/>
      </w:r>
      <w:bookmarkEnd w:id="0"/>
      <w:r w:rsidR="004C1EB5" w:rsidRPr="00654C8D">
        <w:rPr>
          <w:rFonts w:ascii="Arial" w:hAnsi="Arial" w:cs="Arial"/>
        </w:rPr>
        <w:tab/>
      </w:r>
      <w:r w:rsidR="004C1EB5" w:rsidRPr="00654C8D">
        <w:rPr>
          <w:rFonts w:ascii="Arial" w:hAnsi="Arial" w:cs="Arial"/>
        </w:rPr>
        <w:tab/>
      </w:r>
    </w:p>
    <w:p w14:paraId="796CE4CE" w14:textId="77777777" w:rsidR="004C1EB5" w:rsidRPr="00654C8D" w:rsidRDefault="004C1EB5" w:rsidP="0038388C">
      <w:pPr>
        <w:autoSpaceDE w:val="0"/>
        <w:autoSpaceDN w:val="0"/>
        <w:adjustRightInd w:val="0"/>
        <w:spacing w:after="0" w:line="240" w:lineRule="auto"/>
        <w:rPr>
          <w:rFonts w:ascii="Arial" w:hAnsi="Arial" w:cs="Arial"/>
        </w:rPr>
      </w:pPr>
    </w:p>
    <w:p w14:paraId="6192BD14" w14:textId="09C8D690" w:rsidR="0038388C" w:rsidRPr="00D361A0" w:rsidRDefault="0038388C" w:rsidP="0038388C">
      <w:pPr>
        <w:autoSpaceDE w:val="0"/>
        <w:autoSpaceDN w:val="0"/>
        <w:adjustRightInd w:val="0"/>
        <w:spacing w:after="0" w:line="240" w:lineRule="auto"/>
        <w:rPr>
          <w:rFonts w:ascii="Arial" w:hAnsi="Arial" w:cs="Arial"/>
          <w:b/>
          <w:bCs/>
        </w:rPr>
      </w:pPr>
      <w:r w:rsidRPr="00D361A0">
        <w:rPr>
          <w:rFonts w:ascii="Arial" w:hAnsi="Arial" w:cs="Arial"/>
          <w:b/>
          <w:bCs/>
        </w:rPr>
        <w:t>Name of Organization</w:t>
      </w:r>
      <w:r w:rsidR="004C1EB5" w:rsidRPr="00D361A0">
        <w:rPr>
          <w:rFonts w:ascii="Arial" w:hAnsi="Arial" w:cs="Arial"/>
          <w:b/>
          <w:bCs/>
        </w:rPr>
        <w:t>/Individual (the “Renter”)</w:t>
      </w:r>
      <w:r w:rsidRPr="00D361A0">
        <w:rPr>
          <w:rFonts w:ascii="Arial" w:hAnsi="Arial" w:cs="Arial"/>
          <w:b/>
          <w:bCs/>
        </w:rPr>
        <w:t xml:space="preserve">: </w:t>
      </w:r>
      <w:r w:rsidR="005D626E">
        <w:rPr>
          <w:rFonts w:ascii="Arial" w:hAnsi="Arial" w:cs="Arial"/>
          <w:b/>
          <w:bCs/>
        </w:rPr>
        <w:fldChar w:fldCharType="begin">
          <w:ffData>
            <w:name w:val="Text2"/>
            <w:enabled/>
            <w:calcOnExit w:val="0"/>
            <w:textInput/>
          </w:ffData>
        </w:fldChar>
      </w:r>
      <w:bookmarkStart w:id="1" w:name="Text2"/>
      <w:r w:rsidR="005D626E">
        <w:rPr>
          <w:rFonts w:ascii="Arial" w:hAnsi="Arial" w:cs="Arial"/>
          <w:b/>
          <w:bCs/>
        </w:rPr>
        <w:instrText xml:space="preserve"> FORMTEXT </w:instrText>
      </w:r>
      <w:r w:rsidR="005D626E">
        <w:rPr>
          <w:rFonts w:ascii="Arial" w:hAnsi="Arial" w:cs="Arial"/>
          <w:b/>
          <w:bCs/>
        </w:rPr>
      </w:r>
      <w:r w:rsidR="005D626E">
        <w:rPr>
          <w:rFonts w:ascii="Arial" w:hAnsi="Arial" w:cs="Arial"/>
          <w:b/>
          <w:bCs/>
        </w:rPr>
        <w:fldChar w:fldCharType="separate"/>
      </w:r>
      <w:r w:rsidR="005D626E">
        <w:rPr>
          <w:rFonts w:ascii="Arial" w:hAnsi="Arial" w:cs="Arial"/>
          <w:b/>
          <w:bCs/>
          <w:noProof/>
        </w:rPr>
        <w:t> </w:t>
      </w:r>
      <w:r w:rsidR="005D626E">
        <w:rPr>
          <w:rFonts w:ascii="Arial" w:hAnsi="Arial" w:cs="Arial"/>
          <w:b/>
          <w:bCs/>
          <w:noProof/>
        </w:rPr>
        <w:t> </w:t>
      </w:r>
      <w:r w:rsidR="005D626E">
        <w:rPr>
          <w:rFonts w:ascii="Arial" w:hAnsi="Arial" w:cs="Arial"/>
          <w:b/>
          <w:bCs/>
          <w:noProof/>
        </w:rPr>
        <w:t> </w:t>
      </w:r>
      <w:r w:rsidR="005D626E">
        <w:rPr>
          <w:rFonts w:ascii="Arial" w:hAnsi="Arial" w:cs="Arial"/>
          <w:b/>
          <w:bCs/>
          <w:noProof/>
        </w:rPr>
        <w:t> </w:t>
      </w:r>
      <w:r w:rsidR="005D626E">
        <w:rPr>
          <w:rFonts w:ascii="Arial" w:hAnsi="Arial" w:cs="Arial"/>
          <w:b/>
          <w:bCs/>
          <w:noProof/>
        </w:rPr>
        <w:t> </w:t>
      </w:r>
      <w:r w:rsidR="005D626E">
        <w:rPr>
          <w:rFonts w:ascii="Arial" w:hAnsi="Arial" w:cs="Arial"/>
          <w:b/>
          <w:bCs/>
        </w:rPr>
        <w:fldChar w:fldCharType="end"/>
      </w:r>
      <w:bookmarkEnd w:id="1"/>
    </w:p>
    <w:p w14:paraId="556C870D" w14:textId="77777777" w:rsidR="004C1EB5" w:rsidRPr="00654C8D" w:rsidRDefault="004C1EB5" w:rsidP="0038388C">
      <w:pPr>
        <w:autoSpaceDE w:val="0"/>
        <w:autoSpaceDN w:val="0"/>
        <w:adjustRightInd w:val="0"/>
        <w:spacing w:after="0" w:line="240" w:lineRule="auto"/>
        <w:rPr>
          <w:rFonts w:ascii="Arial" w:hAnsi="Arial" w:cs="Arial"/>
        </w:rPr>
      </w:pPr>
    </w:p>
    <w:p w14:paraId="1DDEB9F5" w14:textId="77777777" w:rsidR="009D598E" w:rsidRDefault="0038388C" w:rsidP="0038388C">
      <w:pPr>
        <w:autoSpaceDE w:val="0"/>
        <w:autoSpaceDN w:val="0"/>
        <w:adjustRightInd w:val="0"/>
        <w:spacing w:after="0" w:line="240" w:lineRule="auto"/>
        <w:rPr>
          <w:rFonts w:ascii="Arial" w:hAnsi="Arial" w:cs="Arial"/>
        </w:rPr>
      </w:pPr>
      <w:r w:rsidRPr="00D361A0">
        <w:rPr>
          <w:rFonts w:ascii="Arial" w:hAnsi="Arial" w:cs="Arial"/>
          <w:b/>
          <w:bCs/>
        </w:rPr>
        <w:t>Brief description of type and purp</w:t>
      </w:r>
      <w:r w:rsidR="004C1EB5" w:rsidRPr="00D361A0">
        <w:rPr>
          <w:rFonts w:ascii="Arial" w:hAnsi="Arial" w:cs="Arial"/>
          <w:b/>
          <w:bCs/>
        </w:rPr>
        <w:t>ose of program to be scheduled</w:t>
      </w:r>
      <w:r w:rsidR="004C1EB5" w:rsidRPr="00654C8D">
        <w:rPr>
          <w:rFonts w:ascii="Arial" w:hAnsi="Arial" w:cs="Arial"/>
        </w:rPr>
        <w:t>:</w:t>
      </w:r>
      <w:r w:rsidR="005D626E">
        <w:rPr>
          <w:rFonts w:ascii="Arial" w:hAnsi="Arial" w:cs="Arial"/>
        </w:rPr>
        <w:t xml:space="preserve"> </w:t>
      </w:r>
    </w:p>
    <w:p w14:paraId="69D26008" w14:textId="1AB51BC8" w:rsidR="002E6C2E" w:rsidRDefault="005D626E" w:rsidP="0038388C">
      <w:pPr>
        <w:autoSpaceDE w:val="0"/>
        <w:autoSpaceDN w:val="0"/>
        <w:adjustRightInd w:val="0"/>
        <w:spacing w:after="0" w:line="240" w:lineRule="auto"/>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sidR="00035EFC">
        <w:rPr>
          <w:rFonts w:ascii="Arial" w:hAnsi="Arial" w:cs="Arial"/>
        </w:rPr>
        <w:t> </w:t>
      </w:r>
      <w:r w:rsidR="00035EFC">
        <w:rPr>
          <w:rFonts w:ascii="Arial" w:hAnsi="Arial" w:cs="Arial"/>
        </w:rPr>
        <w:t> </w:t>
      </w:r>
      <w:r w:rsidR="00035EFC">
        <w:rPr>
          <w:rFonts w:ascii="Arial" w:hAnsi="Arial" w:cs="Arial"/>
        </w:rPr>
        <w:t> </w:t>
      </w:r>
      <w:r w:rsidR="00035EFC">
        <w:rPr>
          <w:rFonts w:ascii="Arial" w:hAnsi="Arial" w:cs="Arial"/>
        </w:rPr>
        <w:t> </w:t>
      </w:r>
      <w:r w:rsidR="00035EFC">
        <w:rPr>
          <w:rFonts w:ascii="Arial" w:hAnsi="Arial" w:cs="Arial"/>
        </w:rPr>
        <w:t> </w:t>
      </w:r>
      <w:r>
        <w:rPr>
          <w:rFonts w:ascii="Arial" w:hAnsi="Arial" w:cs="Arial"/>
        </w:rPr>
        <w:fldChar w:fldCharType="end"/>
      </w:r>
      <w:bookmarkEnd w:id="2"/>
    </w:p>
    <w:p w14:paraId="596C01E7" w14:textId="77777777" w:rsidR="00F75AD2" w:rsidRDefault="00F75AD2" w:rsidP="0038388C">
      <w:pPr>
        <w:autoSpaceDE w:val="0"/>
        <w:autoSpaceDN w:val="0"/>
        <w:adjustRightInd w:val="0"/>
        <w:spacing w:after="0" w:line="240" w:lineRule="auto"/>
        <w:rPr>
          <w:rFonts w:ascii="Arial" w:hAnsi="Arial" w:cs="Arial"/>
        </w:rPr>
      </w:pPr>
    </w:p>
    <w:p w14:paraId="06A5FD33" w14:textId="77777777" w:rsidR="00F75AD2" w:rsidRDefault="00F75AD2" w:rsidP="0038388C">
      <w:pPr>
        <w:autoSpaceDE w:val="0"/>
        <w:autoSpaceDN w:val="0"/>
        <w:adjustRightInd w:val="0"/>
        <w:spacing w:after="0" w:line="240" w:lineRule="auto"/>
        <w:rPr>
          <w:rFonts w:ascii="Arial" w:hAnsi="Arial" w:cs="Arial"/>
        </w:rPr>
      </w:pPr>
    </w:p>
    <w:p w14:paraId="7BF6C909" w14:textId="4E74ED10" w:rsidR="002E6C2E" w:rsidRPr="002E6C2E" w:rsidRDefault="00F9238D" w:rsidP="002E6C2E">
      <w:pPr>
        <w:autoSpaceDE w:val="0"/>
        <w:autoSpaceDN w:val="0"/>
        <w:adjustRightInd w:val="0"/>
        <w:spacing w:after="0" w:line="240" w:lineRule="auto"/>
        <w:rPr>
          <w:rFonts w:ascii="Arial" w:hAnsi="Arial" w:cs="Arial"/>
          <w:b/>
          <w:bCs/>
        </w:rPr>
      </w:pPr>
      <w:r>
        <w:rPr>
          <w:rFonts w:ascii="Arial" w:hAnsi="Arial" w:cs="Arial"/>
          <w:b/>
          <w:bCs/>
        </w:rPr>
        <w:t xml:space="preserve">Please </w:t>
      </w:r>
      <w:r w:rsidR="005D626E">
        <w:rPr>
          <w:rFonts w:ascii="Arial" w:hAnsi="Arial" w:cs="Arial"/>
          <w:b/>
          <w:bCs/>
        </w:rPr>
        <w:t>check</w:t>
      </w:r>
      <w:r w:rsidR="002E6C2E" w:rsidRPr="002E6C2E">
        <w:rPr>
          <w:rFonts w:ascii="Arial" w:hAnsi="Arial" w:cs="Arial"/>
          <w:b/>
          <w:bCs/>
        </w:rPr>
        <w:t xml:space="preserve"> the branch you wish to rent in:</w:t>
      </w:r>
      <w:r w:rsidR="002E6C2E">
        <w:rPr>
          <w:rFonts w:ascii="Arial" w:hAnsi="Arial" w:cs="Arial"/>
          <w:b/>
          <w:bCs/>
        </w:rPr>
        <w:br/>
      </w:r>
    </w:p>
    <w:p w14:paraId="36042342" w14:textId="1DA3C3CF" w:rsidR="002E6C2E" w:rsidRPr="00FF544B" w:rsidRDefault="002E6C2E" w:rsidP="002E6C2E">
      <w:pPr>
        <w:pStyle w:val="xmsonormal"/>
        <w:rPr>
          <w:rFonts w:ascii="Arial" w:hAnsi="Arial" w:cs="Arial"/>
          <w:b/>
          <w:bCs/>
        </w:rPr>
      </w:pPr>
      <w:r w:rsidRPr="00FF544B">
        <w:rPr>
          <w:rFonts w:ascii="Arial" w:hAnsi="Arial" w:cs="Arial"/>
          <w:b/>
          <w:bCs/>
          <w:color w:val="000000"/>
          <w:sz w:val="22"/>
          <w:szCs w:val="22"/>
        </w:rPr>
        <w:t>Bridgeview</w:t>
      </w:r>
      <w:r w:rsidR="005D626E">
        <w:rPr>
          <w:rFonts w:ascii="Arial" w:hAnsi="Arial" w:cs="Arial"/>
          <w:b/>
          <w:bCs/>
          <w:color w:val="000000"/>
          <w:sz w:val="22"/>
          <w:szCs w:val="22"/>
        </w:rPr>
        <w:t xml:space="preserve"> </w:t>
      </w:r>
      <w:r w:rsidR="009D598E">
        <w:rPr>
          <w:rFonts w:ascii="Arial" w:hAnsi="Arial" w:cs="Arial"/>
          <w:b/>
          <w:bCs/>
          <w:color w:val="000000"/>
          <w:sz w:val="22"/>
          <w:szCs w:val="22"/>
        </w:rPr>
        <w:fldChar w:fldCharType="begin">
          <w:ffData>
            <w:name w:val="Check1"/>
            <w:enabled/>
            <w:calcOnExit w:val="0"/>
            <w:checkBox>
              <w:sizeAuto/>
              <w:default w:val="0"/>
            </w:checkBox>
          </w:ffData>
        </w:fldChar>
      </w:r>
      <w:bookmarkStart w:id="3" w:name="Check1"/>
      <w:r w:rsidR="009D598E">
        <w:rPr>
          <w:rFonts w:ascii="Arial" w:hAnsi="Arial" w:cs="Arial"/>
          <w:b/>
          <w:bCs/>
          <w:color w:val="000000"/>
          <w:sz w:val="22"/>
          <w:szCs w:val="22"/>
        </w:rPr>
        <w:instrText xml:space="preserve"> FORMCHECKBOX </w:instrText>
      </w:r>
      <w:r w:rsidR="009D598E">
        <w:rPr>
          <w:rFonts w:ascii="Arial" w:hAnsi="Arial" w:cs="Arial"/>
          <w:b/>
          <w:bCs/>
          <w:color w:val="000000"/>
          <w:sz w:val="22"/>
          <w:szCs w:val="22"/>
        </w:rPr>
      </w:r>
      <w:r w:rsidR="009D598E">
        <w:rPr>
          <w:rFonts w:ascii="Arial" w:hAnsi="Arial" w:cs="Arial"/>
          <w:b/>
          <w:bCs/>
          <w:color w:val="000000"/>
          <w:sz w:val="22"/>
          <w:szCs w:val="22"/>
        </w:rPr>
        <w:fldChar w:fldCharType="end"/>
      </w:r>
      <w:bookmarkEnd w:id="3"/>
    </w:p>
    <w:p w14:paraId="57C97C4F" w14:textId="3C53E967" w:rsidR="002E6C2E" w:rsidRPr="00FF544B" w:rsidRDefault="002E6C2E" w:rsidP="002E6C2E">
      <w:pPr>
        <w:pStyle w:val="xmsonormal"/>
        <w:rPr>
          <w:rFonts w:ascii="Arial" w:hAnsi="Arial" w:cs="Arial"/>
          <w:b/>
          <w:bCs/>
        </w:rPr>
      </w:pPr>
      <w:r w:rsidRPr="00FF544B">
        <w:rPr>
          <w:rFonts w:ascii="Arial" w:hAnsi="Arial" w:cs="Arial"/>
          <w:b/>
          <w:bCs/>
          <w:color w:val="000000"/>
          <w:sz w:val="22"/>
          <w:szCs w:val="22"/>
        </w:rPr>
        <w:t>Budimir</w:t>
      </w:r>
      <w:r w:rsidR="005D626E">
        <w:rPr>
          <w:rFonts w:ascii="Arial" w:hAnsi="Arial" w:cs="Arial"/>
          <w:b/>
          <w:bCs/>
          <w:color w:val="000000"/>
          <w:sz w:val="22"/>
          <w:szCs w:val="22"/>
        </w:rPr>
        <w:t xml:space="preserve">  </w:t>
      </w:r>
      <w:r w:rsidR="009D598E">
        <w:rPr>
          <w:rFonts w:ascii="Arial" w:hAnsi="Arial" w:cs="Arial"/>
          <w:b/>
          <w:bCs/>
          <w:color w:val="000000"/>
          <w:sz w:val="22"/>
          <w:szCs w:val="22"/>
        </w:rPr>
        <w:fldChar w:fldCharType="begin">
          <w:ffData>
            <w:name w:val="Check2"/>
            <w:enabled/>
            <w:calcOnExit w:val="0"/>
            <w:checkBox>
              <w:sizeAuto/>
              <w:default w:val="0"/>
            </w:checkBox>
          </w:ffData>
        </w:fldChar>
      </w:r>
      <w:bookmarkStart w:id="4" w:name="Check2"/>
      <w:r w:rsidR="009D598E">
        <w:rPr>
          <w:rFonts w:ascii="Arial" w:hAnsi="Arial" w:cs="Arial"/>
          <w:b/>
          <w:bCs/>
          <w:color w:val="000000"/>
          <w:sz w:val="22"/>
          <w:szCs w:val="22"/>
        </w:rPr>
        <w:instrText xml:space="preserve"> FORMCHECKBOX </w:instrText>
      </w:r>
      <w:r w:rsidR="009D598E">
        <w:rPr>
          <w:rFonts w:ascii="Arial" w:hAnsi="Arial" w:cs="Arial"/>
          <w:b/>
          <w:bCs/>
          <w:color w:val="000000"/>
          <w:sz w:val="22"/>
          <w:szCs w:val="22"/>
        </w:rPr>
      </w:r>
      <w:r w:rsidR="009D598E">
        <w:rPr>
          <w:rFonts w:ascii="Arial" w:hAnsi="Arial" w:cs="Arial"/>
          <w:b/>
          <w:bCs/>
          <w:color w:val="000000"/>
          <w:sz w:val="22"/>
          <w:szCs w:val="22"/>
        </w:rPr>
        <w:fldChar w:fldCharType="end"/>
      </w:r>
      <w:bookmarkEnd w:id="4"/>
    </w:p>
    <w:p w14:paraId="67B2BAAA" w14:textId="77568D0D" w:rsidR="002E6C2E" w:rsidRPr="00FF544B" w:rsidRDefault="002E6C2E" w:rsidP="002E6C2E">
      <w:pPr>
        <w:pStyle w:val="xmsonormal"/>
        <w:rPr>
          <w:rFonts w:ascii="Arial" w:hAnsi="Arial" w:cs="Arial"/>
          <w:b/>
          <w:bCs/>
        </w:rPr>
      </w:pPr>
      <w:r w:rsidRPr="00FF544B">
        <w:rPr>
          <w:rFonts w:ascii="Arial" w:hAnsi="Arial" w:cs="Arial"/>
          <w:b/>
          <w:bCs/>
          <w:color w:val="000000"/>
          <w:sz w:val="22"/>
          <w:szCs w:val="22"/>
        </w:rPr>
        <w:t>Fontainebleau</w:t>
      </w:r>
      <w:r w:rsidR="009D598E">
        <w:rPr>
          <w:rFonts w:ascii="Arial" w:hAnsi="Arial" w:cs="Arial"/>
          <w:b/>
          <w:bCs/>
          <w:color w:val="000000"/>
          <w:sz w:val="22"/>
          <w:szCs w:val="22"/>
        </w:rPr>
        <w:t xml:space="preserve"> </w:t>
      </w:r>
      <w:r w:rsidR="009D598E">
        <w:rPr>
          <w:rFonts w:ascii="Arial" w:hAnsi="Arial" w:cs="Arial"/>
          <w:b/>
          <w:bCs/>
          <w:color w:val="000000"/>
          <w:sz w:val="22"/>
          <w:szCs w:val="22"/>
        </w:rPr>
        <w:fldChar w:fldCharType="begin">
          <w:ffData>
            <w:name w:val="Check3"/>
            <w:enabled/>
            <w:calcOnExit w:val="0"/>
            <w:checkBox>
              <w:sizeAuto/>
              <w:default w:val="0"/>
            </w:checkBox>
          </w:ffData>
        </w:fldChar>
      </w:r>
      <w:bookmarkStart w:id="5" w:name="Check3"/>
      <w:r w:rsidR="009D598E">
        <w:rPr>
          <w:rFonts w:ascii="Arial" w:hAnsi="Arial" w:cs="Arial"/>
          <w:b/>
          <w:bCs/>
          <w:color w:val="000000"/>
          <w:sz w:val="22"/>
          <w:szCs w:val="22"/>
        </w:rPr>
        <w:instrText xml:space="preserve"> FORMCHECKBOX </w:instrText>
      </w:r>
      <w:r w:rsidR="009D598E">
        <w:rPr>
          <w:rFonts w:ascii="Arial" w:hAnsi="Arial" w:cs="Arial"/>
          <w:b/>
          <w:bCs/>
          <w:color w:val="000000"/>
          <w:sz w:val="22"/>
          <w:szCs w:val="22"/>
        </w:rPr>
      </w:r>
      <w:r w:rsidR="009D598E">
        <w:rPr>
          <w:rFonts w:ascii="Arial" w:hAnsi="Arial" w:cs="Arial"/>
          <w:b/>
          <w:bCs/>
          <w:color w:val="000000"/>
          <w:sz w:val="22"/>
          <w:szCs w:val="22"/>
        </w:rPr>
        <w:fldChar w:fldCharType="end"/>
      </w:r>
      <w:bookmarkEnd w:id="5"/>
    </w:p>
    <w:p w14:paraId="4EAFEF0A" w14:textId="57907CD4" w:rsidR="002E6C2E" w:rsidRPr="00FF544B" w:rsidRDefault="002E6C2E" w:rsidP="002E6C2E">
      <w:pPr>
        <w:pStyle w:val="xmsonormal"/>
        <w:rPr>
          <w:rFonts w:ascii="Arial" w:hAnsi="Arial" w:cs="Arial"/>
          <w:b/>
          <w:bCs/>
        </w:rPr>
      </w:pPr>
      <w:r w:rsidRPr="00FF544B">
        <w:rPr>
          <w:rFonts w:ascii="Arial" w:hAnsi="Arial" w:cs="Arial"/>
          <w:b/>
          <w:bCs/>
          <w:color w:val="000000"/>
          <w:sz w:val="22"/>
          <w:szCs w:val="22"/>
        </w:rPr>
        <w:t>John Muir </w:t>
      </w:r>
      <w:r w:rsidR="009D598E">
        <w:rPr>
          <w:rFonts w:ascii="Arial" w:hAnsi="Arial" w:cs="Arial"/>
          <w:b/>
          <w:bCs/>
          <w:color w:val="000000"/>
          <w:sz w:val="22"/>
          <w:szCs w:val="22"/>
        </w:rPr>
        <w:fldChar w:fldCharType="begin">
          <w:ffData>
            <w:name w:val="Check4"/>
            <w:enabled/>
            <w:calcOnExit w:val="0"/>
            <w:checkBox>
              <w:sizeAuto/>
              <w:default w:val="0"/>
            </w:checkBox>
          </w:ffData>
        </w:fldChar>
      </w:r>
      <w:bookmarkStart w:id="6" w:name="Check4"/>
      <w:r w:rsidR="009D598E">
        <w:rPr>
          <w:rFonts w:ascii="Arial" w:hAnsi="Arial" w:cs="Arial"/>
          <w:b/>
          <w:bCs/>
          <w:color w:val="000000"/>
          <w:sz w:val="22"/>
          <w:szCs w:val="22"/>
        </w:rPr>
        <w:instrText xml:space="preserve"> FORMCHECKBOX </w:instrText>
      </w:r>
      <w:r w:rsidR="009D598E">
        <w:rPr>
          <w:rFonts w:ascii="Arial" w:hAnsi="Arial" w:cs="Arial"/>
          <w:b/>
          <w:bCs/>
          <w:color w:val="000000"/>
          <w:sz w:val="22"/>
          <w:szCs w:val="22"/>
        </w:rPr>
      </w:r>
      <w:r w:rsidR="009D598E">
        <w:rPr>
          <w:rFonts w:ascii="Arial" w:hAnsi="Arial" w:cs="Arial"/>
          <w:b/>
          <w:bCs/>
          <w:color w:val="000000"/>
          <w:sz w:val="22"/>
          <w:szCs w:val="22"/>
        </w:rPr>
        <w:fldChar w:fldCharType="end"/>
      </w:r>
      <w:bookmarkEnd w:id="6"/>
    </w:p>
    <w:p w14:paraId="4E721FF5" w14:textId="7D97E9E3" w:rsidR="002E6C2E" w:rsidRPr="00FF544B" w:rsidRDefault="002E6C2E" w:rsidP="002E6C2E">
      <w:pPr>
        <w:pStyle w:val="xmsonormal"/>
        <w:rPr>
          <w:rFonts w:ascii="Arial" w:hAnsi="Arial" w:cs="Arial"/>
          <w:b/>
          <w:bCs/>
        </w:rPr>
      </w:pPr>
      <w:r w:rsidRPr="00FF544B">
        <w:rPr>
          <w:rFonts w:ascii="Arial" w:hAnsi="Arial" w:cs="Arial"/>
          <w:b/>
          <w:bCs/>
          <w:color w:val="000000"/>
          <w:sz w:val="22"/>
          <w:szCs w:val="22"/>
        </w:rPr>
        <w:t>Riverside</w:t>
      </w:r>
      <w:r w:rsidR="009D598E">
        <w:rPr>
          <w:rFonts w:ascii="Arial" w:hAnsi="Arial" w:cs="Arial"/>
          <w:b/>
          <w:bCs/>
          <w:color w:val="000000"/>
          <w:sz w:val="22"/>
          <w:szCs w:val="22"/>
        </w:rPr>
        <w:t xml:space="preserve"> </w:t>
      </w:r>
      <w:r w:rsidR="009D598E">
        <w:rPr>
          <w:rFonts w:ascii="Arial" w:hAnsi="Arial" w:cs="Arial"/>
          <w:b/>
          <w:bCs/>
          <w:color w:val="000000"/>
          <w:sz w:val="22"/>
          <w:szCs w:val="22"/>
        </w:rPr>
        <w:fldChar w:fldCharType="begin">
          <w:ffData>
            <w:name w:val="Check5"/>
            <w:enabled/>
            <w:calcOnExit w:val="0"/>
            <w:checkBox>
              <w:sizeAuto/>
              <w:default w:val="0"/>
            </w:checkBox>
          </w:ffData>
        </w:fldChar>
      </w:r>
      <w:bookmarkStart w:id="7" w:name="Check5"/>
      <w:r w:rsidR="009D598E">
        <w:rPr>
          <w:rFonts w:ascii="Arial" w:hAnsi="Arial" w:cs="Arial"/>
          <w:b/>
          <w:bCs/>
          <w:color w:val="000000"/>
          <w:sz w:val="22"/>
          <w:szCs w:val="22"/>
        </w:rPr>
        <w:instrText xml:space="preserve"> FORMCHECKBOX </w:instrText>
      </w:r>
      <w:r w:rsidR="009D598E">
        <w:rPr>
          <w:rFonts w:ascii="Arial" w:hAnsi="Arial" w:cs="Arial"/>
          <w:b/>
          <w:bCs/>
          <w:color w:val="000000"/>
          <w:sz w:val="22"/>
          <w:szCs w:val="22"/>
        </w:rPr>
      </w:r>
      <w:r w:rsidR="009D598E">
        <w:rPr>
          <w:rFonts w:ascii="Arial" w:hAnsi="Arial" w:cs="Arial"/>
          <w:b/>
          <w:bCs/>
          <w:color w:val="000000"/>
          <w:sz w:val="22"/>
          <w:szCs w:val="22"/>
        </w:rPr>
        <w:fldChar w:fldCharType="end"/>
      </w:r>
      <w:bookmarkEnd w:id="7"/>
    </w:p>
    <w:p w14:paraId="303972C0" w14:textId="77777777" w:rsidR="00E104DF" w:rsidRDefault="00E104DF" w:rsidP="0038388C">
      <w:pPr>
        <w:autoSpaceDE w:val="0"/>
        <w:autoSpaceDN w:val="0"/>
        <w:adjustRightInd w:val="0"/>
        <w:spacing w:after="0" w:line="240" w:lineRule="auto"/>
        <w:rPr>
          <w:rFonts w:ascii="Arial" w:hAnsi="Arial" w:cs="Arial"/>
        </w:rPr>
      </w:pPr>
    </w:p>
    <w:p w14:paraId="04823715" w14:textId="06DD6810" w:rsidR="0038388C" w:rsidRPr="00654C8D" w:rsidRDefault="0038388C" w:rsidP="0038388C">
      <w:pPr>
        <w:autoSpaceDE w:val="0"/>
        <w:autoSpaceDN w:val="0"/>
        <w:adjustRightInd w:val="0"/>
        <w:spacing w:after="0" w:line="240" w:lineRule="auto"/>
        <w:rPr>
          <w:rFonts w:ascii="Arial" w:hAnsi="Arial" w:cs="Arial"/>
        </w:rPr>
      </w:pPr>
      <w:r w:rsidRPr="00FF544B">
        <w:rPr>
          <w:rFonts w:ascii="Arial" w:hAnsi="Arial" w:cs="Arial"/>
          <w:b/>
          <w:bCs/>
        </w:rPr>
        <w:t>Date(s) required</w:t>
      </w:r>
      <w:r w:rsidRPr="00654C8D">
        <w:rPr>
          <w:rFonts w:ascii="Arial" w:hAnsi="Arial" w:cs="Arial"/>
        </w:rPr>
        <w:t xml:space="preserve">: </w:t>
      </w:r>
      <w:r w:rsidR="009D598E">
        <w:rPr>
          <w:rFonts w:ascii="Arial" w:hAnsi="Arial" w:cs="Arial"/>
        </w:rPr>
        <w:fldChar w:fldCharType="begin">
          <w:ffData>
            <w:name w:val="Text4"/>
            <w:enabled/>
            <w:calcOnExit w:val="0"/>
            <w:textInput/>
          </w:ffData>
        </w:fldChar>
      </w:r>
      <w:bookmarkStart w:id="8" w:name="Text4"/>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8"/>
      <w:r w:rsidR="004C1EB5" w:rsidRPr="00654C8D">
        <w:rPr>
          <w:rFonts w:ascii="Arial" w:hAnsi="Arial" w:cs="Arial"/>
        </w:rPr>
        <w:tab/>
      </w:r>
      <w:r w:rsidR="009C1306" w:rsidRPr="00654C8D">
        <w:rPr>
          <w:rFonts w:ascii="Arial" w:hAnsi="Arial" w:cs="Arial"/>
        </w:rPr>
        <w:tab/>
      </w:r>
      <w:r w:rsidR="009C1306" w:rsidRPr="00654C8D">
        <w:rPr>
          <w:rFonts w:ascii="Arial" w:hAnsi="Arial" w:cs="Arial"/>
        </w:rPr>
        <w:tab/>
      </w:r>
      <w:r w:rsidR="004C1EB5" w:rsidRPr="00FF544B">
        <w:rPr>
          <w:rFonts w:ascii="Arial" w:hAnsi="Arial" w:cs="Arial"/>
          <w:b/>
          <w:bCs/>
        </w:rPr>
        <w:t>Expected A</w:t>
      </w:r>
      <w:r w:rsidRPr="00FF544B">
        <w:rPr>
          <w:rFonts w:ascii="Arial" w:hAnsi="Arial" w:cs="Arial"/>
          <w:b/>
          <w:bCs/>
        </w:rPr>
        <w:t>ttendance</w:t>
      </w:r>
      <w:r w:rsidRPr="00654C8D">
        <w:rPr>
          <w:rFonts w:ascii="Arial" w:hAnsi="Arial" w:cs="Arial"/>
        </w:rPr>
        <w:t xml:space="preserve">: </w:t>
      </w:r>
      <w:r w:rsidR="004C1EB5" w:rsidRPr="00654C8D">
        <w:rPr>
          <w:rFonts w:ascii="Arial" w:hAnsi="Arial" w:cs="Arial"/>
        </w:rPr>
        <w:t xml:space="preserve"> </w:t>
      </w:r>
      <w:r w:rsidR="009D598E">
        <w:rPr>
          <w:rFonts w:ascii="Arial" w:hAnsi="Arial" w:cs="Arial"/>
        </w:rPr>
        <w:fldChar w:fldCharType="begin">
          <w:ffData>
            <w:name w:val="Text5"/>
            <w:enabled/>
            <w:calcOnExit w:val="0"/>
            <w:textInput/>
          </w:ffData>
        </w:fldChar>
      </w:r>
      <w:bookmarkStart w:id="9" w:name="Text5"/>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9"/>
    </w:p>
    <w:p w14:paraId="1287C38C" w14:textId="77777777" w:rsidR="004C1EB5" w:rsidRPr="00654C8D" w:rsidRDefault="004C1EB5" w:rsidP="0038388C">
      <w:pPr>
        <w:autoSpaceDE w:val="0"/>
        <w:autoSpaceDN w:val="0"/>
        <w:adjustRightInd w:val="0"/>
        <w:spacing w:after="0" w:line="240" w:lineRule="auto"/>
        <w:rPr>
          <w:rFonts w:ascii="Arial" w:hAnsi="Arial" w:cs="Arial"/>
        </w:rPr>
      </w:pPr>
    </w:p>
    <w:p w14:paraId="7D659E0F" w14:textId="4C4EB5CD" w:rsidR="004C1EB5" w:rsidRPr="00654C8D" w:rsidRDefault="0038388C" w:rsidP="004C1EB5">
      <w:pPr>
        <w:autoSpaceDE w:val="0"/>
        <w:autoSpaceDN w:val="0"/>
        <w:adjustRightInd w:val="0"/>
        <w:spacing w:after="0" w:line="240" w:lineRule="auto"/>
        <w:rPr>
          <w:rFonts w:ascii="Arial" w:hAnsi="Arial" w:cs="Arial"/>
        </w:rPr>
      </w:pPr>
      <w:r w:rsidRPr="00FF544B">
        <w:rPr>
          <w:rFonts w:ascii="Arial" w:hAnsi="Arial" w:cs="Arial"/>
          <w:b/>
          <w:bCs/>
        </w:rPr>
        <w:t>Hours scheduled</w:t>
      </w:r>
      <w:r w:rsidRPr="00654C8D">
        <w:rPr>
          <w:rFonts w:ascii="Arial" w:hAnsi="Arial" w:cs="Arial"/>
        </w:rPr>
        <w:t>:</w:t>
      </w:r>
      <w:r w:rsidR="009D598E">
        <w:rPr>
          <w:rFonts w:ascii="Arial" w:hAnsi="Arial" w:cs="Arial"/>
        </w:rPr>
        <w:t xml:space="preserve"> </w:t>
      </w:r>
      <w:r w:rsidR="009D598E">
        <w:rPr>
          <w:rFonts w:ascii="Arial" w:hAnsi="Arial" w:cs="Arial"/>
        </w:rPr>
        <w:fldChar w:fldCharType="begin">
          <w:ffData>
            <w:name w:val="Text6"/>
            <w:enabled/>
            <w:calcOnExit w:val="0"/>
            <w:textInput/>
          </w:ffData>
        </w:fldChar>
      </w:r>
      <w:bookmarkStart w:id="10" w:name="Text6"/>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0"/>
      <w:r w:rsidR="004C1EB5" w:rsidRPr="00654C8D">
        <w:rPr>
          <w:rFonts w:ascii="Arial" w:hAnsi="Arial" w:cs="Arial"/>
        </w:rPr>
        <w:tab/>
      </w:r>
      <w:r w:rsidR="009C1306" w:rsidRPr="00654C8D">
        <w:rPr>
          <w:rFonts w:ascii="Arial" w:hAnsi="Arial" w:cs="Arial"/>
        </w:rPr>
        <w:tab/>
      </w:r>
      <w:r w:rsidR="009C1306" w:rsidRPr="00654C8D">
        <w:rPr>
          <w:rFonts w:ascii="Arial" w:hAnsi="Arial" w:cs="Arial"/>
        </w:rPr>
        <w:tab/>
      </w:r>
      <w:r w:rsidR="006D66A7" w:rsidRPr="00654C8D">
        <w:rPr>
          <w:rFonts w:ascii="Arial" w:hAnsi="Arial" w:cs="Arial"/>
        </w:rPr>
        <w:t>(incl.</w:t>
      </w:r>
      <w:r w:rsidR="004C1EB5" w:rsidRPr="00654C8D">
        <w:rPr>
          <w:rFonts w:ascii="Arial" w:hAnsi="Arial" w:cs="Arial"/>
        </w:rPr>
        <w:t xml:space="preserve"> set up, break down &amp; clean up of meeting room)</w:t>
      </w:r>
    </w:p>
    <w:p w14:paraId="3E6D9B3D" w14:textId="77777777" w:rsidR="004C1EB5" w:rsidRPr="00654C8D" w:rsidRDefault="0038388C" w:rsidP="0038388C">
      <w:pPr>
        <w:autoSpaceDE w:val="0"/>
        <w:autoSpaceDN w:val="0"/>
        <w:adjustRightInd w:val="0"/>
        <w:spacing w:after="0" w:line="240" w:lineRule="auto"/>
        <w:rPr>
          <w:rFonts w:ascii="Arial" w:hAnsi="Arial" w:cs="Arial"/>
        </w:rPr>
      </w:pPr>
      <w:r w:rsidRPr="00654C8D">
        <w:rPr>
          <w:rFonts w:ascii="Arial" w:hAnsi="Arial" w:cs="Arial"/>
        </w:rPr>
        <w:t xml:space="preserve"> </w:t>
      </w:r>
    </w:p>
    <w:p w14:paraId="0DE93B52" w14:textId="0767D199" w:rsidR="0038388C" w:rsidRPr="00654C8D" w:rsidRDefault="0038388C" w:rsidP="0038388C">
      <w:pPr>
        <w:autoSpaceDE w:val="0"/>
        <w:autoSpaceDN w:val="0"/>
        <w:adjustRightInd w:val="0"/>
        <w:spacing w:after="0" w:line="240" w:lineRule="auto"/>
        <w:rPr>
          <w:rFonts w:ascii="Arial" w:hAnsi="Arial" w:cs="Arial"/>
        </w:rPr>
      </w:pPr>
      <w:r w:rsidRPr="00FF544B">
        <w:rPr>
          <w:rFonts w:ascii="Arial" w:hAnsi="Arial" w:cs="Arial"/>
          <w:b/>
          <w:bCs/>
        </w:rPr>
        <w:t>Hour program is to begin</w:t>
      </w:r>
      <w:r w:rsidRPr="00654C8D">
        <w:rPr>
          <w:rFonts w:ascii="Arial" w:hAnsi="Arial" w:cs="Arial"/>
        </w:rPr>
        <w:t xml:space="preserve">: </w:t>
      </w:r>
      <w:r w:rsidR="009D598E">
        <w:rPr>
          <w:rFonts w:ascii="Arial" w:hAnsi="Arial" w:cs="Arial"/>
        </w:rPr>
        <w:fldChar w:fldCharType="begin">
          <w:ffData>
            <w:name w:val="Text7"/>
            <w:enabled/>
            <w:calcOnExit w:val="0"/>
            <w:textInput/>
          </w:ffData>
        </w:fldChar>
      </w:r>
      <w:bookmarkStart w:id="11" w:name="Text7"/>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1"/>
      <w:r w:rsidR="004C1EB5" w:rsidRPr="00654C8D">
        <w:rPr>
          <w:rFonts w:ascii="Arial" w:hAnsi="Arial" w:cs="Arial"/>
        </w:rPr>
        <w:tab/>
      </w:r>
      <w:r w:rsidR="004C1EB5" w:rsidRPr="00654C8D">
        <w:rPr>
          <w:rFonts w:ascii="Arial" w:hAnsi="Arial" w:cs="Arial"/>
        </w:rPr>
        <w:tab/>
      </w:r>
      <w:r w:rsidR="009C1306" w:rsidRPr="00654C8D">
        <w:rPr>
          <w:rFonts w:ascii="Arial" w:hAnsi="Arial" w:cs="Arial"/>
        </w:rPr>
        <w:tab/>
      </w:r>
      <w:r w:rsidR="00A37F2E" w:rsidRPr="00FF544B">
        <w:rPr>
          <w:rFonts w:ascii="Arial" w:hAnsi="Arial" w:cs="Arial"/>
          <w:b/>
          <w:bCs/>
        </w:rPr>
        <w:t xml:space="preserve">Rental </w:t>
      </w:r>
      <w:r w:rsidR="006D66A7" w:rsidRPr="00FF544B">
        <w:rPr>
          <w:rFonts w:ascii="Arial" w:hAnsi="Arial" w:cs="Arial"/>
          <w:b/>
          <w:bCs/>
        </w:rPr>
        <w:t>Fee</w:t>
      </w:r>
      <w:r w:rsidRPr="00654C8D">
        <w:rPr>
          <w:rFonts w:ascii="Arial" w:hAnsi="Arial" w:cs="Arial"/>
        </w:rPr>
        <w:t xml:space="preserve">: </w:t>
      </w:r>
      <w:r w:rsidR="009D598E">
        <w:rPr>
          <w:rFonts w:ascii="Arial" w:hAnsi="Arial" w:cs="Arial"/>
        </w:rPr>
        <w:fldChar w:fldCharType="begin">
          <w:ffData>
            <w:name w:val="Text8"/>
            <w:enabled/>
            <w:calcOnExit w:val="0"/>
            <w:textInput/>
          </w:ffData>
        </w:fldChar>
      </w:r>
      <w:bookmarkStart w:id="12" w:name="Text8"/>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2"/>
    </w:p>
    <w:p w14:paraId="47956931" w14:textId="77777777" w:rsidR="004C1EB5" w:rsidRPr="00654C8D" w:rsidRDefault="004C1EB5" w:rsidP="0038388C">
      <w:pPr>
        <w:autoSpaceDE w:val="0"/>
        <w:autoSpaceDN w:val="0"/>
        <w:adjustRightInd w:val="0"/>
        <w:spacing w:after="0" w:line="240" w:lineRule="auto"/>
        <w:rPr>
          <w:rFonts w:ascii="Arial" w:hAnsi="Arial" w:cs="Arial"/>
        </w:rPr>
      </w:pPr>
    </w:p>
    <w:p w14:paraId="49F163AD" w14:textId="3B9F0216" w:rsidR="0038388C" w:rsidRPr="00654C8D" w:rsidRDefault="0038388C" w:rsidP="0038388C">
      <w:pPr>
        <w:autoSpaceDE w:val="0"/>
        <w:autoSpaceDN w:val="0"/>
        <w:adjustRightInd w:val="0"/>
        <w:spacing w:after="0" w:line="240" w:lineRule="auto"/>
        <w:rPr>
          <w:rFonts w:ascii="Arial" w:hAnsi="Arial" w:cs="Arial"/>
        </w:rPr>
      </w:pPr>
      <w:r w:rsidRPr="00FF544B">
        <w:rPr>
          <w:rFonts w:ascii="Arial" w:hAnsi="Arial" w:cs="Arial"/>
          <w:b/>
          <w:bCs/>
        </w:rPr>
        <w:t>Name of individual filing application</w:t>
      </w:r>
      <w:r w:rsidRPr="00654C8D">
        <w:rPr>
          <w:rFonts w:ascii="Arial" w:hAnsi="Arial" w:cs="Arial"/>
        </w:rPr>
        <w:t xml:space="preserve">: </w:t>
      </w:r>
      <w:r w:rsidR="009D598E">
        <w:rPr>
          <w:rFonts w:ascii="Arial" w:hAnsi="Arial" w:cs="Arial"/>
        </w:rPr>
        <w:fldChar w:fldCharType="begin">
          <w:ffData>
            <w:name w:val="Text9"/>
            <w:enabled/>
            <w:calcOnExit w:val="0"/>
            <w:textInput/>
          </w:ffData>
        </w:fldChar>
      </w:r>
      <w:bookmarkStart w:id="13" w:name="Text9"/>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3"/>
    </w:p>
    <w:p w14:paraId="4C89CCBF" w14:textId="77777777" w:rsidR="004C1EB5" w:rsidRPr="00654C8D" w:rsidRDefault="004C1EB5" w:rsidP="0038388C">
      <w:pPr>
        <w:autoSpaceDE w:val="0"/>
        <w:autoSpaceDN w:val="0"/>
        <w:adjustRightInd w:val="0"/>
        <w:spacing w:after="0" w:line="240" w:lineRule="auto"/>
        <w:rPr>
          <w:rFonts w:ascii="Arial" w:hAnsi="Arial" w:cs="Arial"/>
        </w:rPr>
      </w:pPr>
    </w:p>
    <w:p w14:paraId="5D80A09D" w14:textId="15880531" w:rsidR="0038388C" w:rsidRDefault="004C1EB5" w:rsidP="004C1EB5">
      <w:pPr>
        <w:autoSpaceDE w:val="0"/>
        <w:autoSpaceDN w:val="0"/>
        <w:adjustRightInd w:val="0"/>
        <w:spacing w:after="0" w:line="240" w:lineRule="auto"/>
        <w:rPr>
          <w:rFonts w:ascii="Arial" w:hAnsi="Arial" w:cs="Arial"/>
        </w:rPr>
      </w:pPr>
      <w:r w:rsidRPr="00FF544B">
        <w:rPr>
          <w:rFonts w:ascii="Arial" w:hAnsi="Arial" w:cs="Arial"/>
          <w:b/>
          <w:bCs/>
        </w:rPr>
        <w:t>Address</w:t>
      </w:r>
      <w:r w:rsidRPr="00654C8D">
        <w:rPr>
          <w:rFonts w:ascii="Arial" w:hAnsi="Arial" w:cs="Arial"/>
        </w:rPr>
        <w:t>:</w:t>
      </w:r>
      <w:r w:rsidR="009D598E">
        <w:rPr>
          <w:rFonts w:ascii="Arial" w:hAnsi="Arial" w:cs="Arial"/>
        </w:rPr>
        <w:t xml:space="preserve"> </w:t>
      </w:r>
      <w:r w:rsidR="009D598E">
        <w:rPr>
          <w:rFonts w:ascii="Arial" w:hAnsi="Arial" w:cs="Arial"/>
        </w:rPr>
        <w:fldChar w:fldCharType="begin">
          <w:ffData>
            <w:name w:val="Text10"/>
            <w:enabled/>
            <w:calcOnExit w:val="0"/>
            <w:textInput/>
          </w:ffData>
        </w:fldChar>
      </w:r>
      <w:bookmarkStart w:id="14" w:name="Text10"/>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4"/>
    </w:p>
    <w:p w14:paraId="26E6663E" w14:textId="77777777" w:rsidR="00E048E4" w:rsidRDefault="00E048E4" w:rsidP="004C1EB5">
      <w:pPr>
        <w:autoSpaceDE w:val="0"/>
        <w:autoSpaceDN w:val="0"/>
        <w:adjustRightInd w:val="0"/>
        <w:spacing w:after="0" w:line="240" w:lineRule="auto"/>
        <w:rPr>
          <w:rFonts w:ascii="Arial" w:hAnsi="Arial" w:cs="Arial"/>
        </w:rPr>
      </w:pPr>
    </w:p>
    <w:p w14:paraId="778A0449" w14:textId="51F74111" w:rsidR="00E048E4" w:rsidRDefault="00E048E4" w:rsidP="004C1EB5">
      <w:pPr>
        <w:autoSpaceDE w:val="0"/>
        <w:autoSpaceDN w:val="0"/>
        <w:adjustRightInd w:val="0"/>
        <w:spacing w:after="0" w:line="240" w:lineRule="auto"/>
        <w:rPr>
          <w:rFonts w:ascii="Arial" w:hAnsi="Arial" w:cs="Arial"/>
        </w:rPr>
      </w:pPr>
      <w:r w:rsidRPr="00FF544B">
        <w:rPr>
          <w:rFonts w:ascii="Arial" w:hAnsi="Arial" w:cs="Arial"/>
          <w:b/>
          <w:bCs/>
        </w:rPr>
        <w:t>Phone</w:t>
      </w:r>
      <w:r>
        <w:rPr>
          <w:rFonts w:ascii="Arial" w:hAnsi="Arial" w:cs="Arial"/>
        </w:rPr>
        <w:t>:</w:t>
      </w:r>
      <w:r w:rsidR="009D598E">
        <w:rPr>
          <w:rFonts w:ascii="Arial" w:hAnsi="Arial" w:cs="Arial"/>
        </w:rPr>
        <w:t xml:space="preserve"> </w:t>
      </w:r>
      <w:r w:rsidR="009D598E">
        <w:rPr>
          <w:rFonts w:ascii="Arial" w:hAnsi="Arial" w:cs="Arial"/>
        </w:rPr>
        <w:fldChar w:fldCharType="begin">
          <w:ffData>
            <w:name w:val="Text11"/>
            <w:enabled/>
            <w:calcOnExit w:val="0"/>
            <w:textInput/>
          </w:ffData>
        </w:fldChar>
      </w:r>
      <w:bookmarkStart w:id="15" w:name="Text11"/>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5"/>
    </w:p>
    <w:p w14:paraId="7BF0E2CE" w14:textId="77777777" w:rsidR="00E048E4" w:rsidRDefault="00E048E4" w:rsidP="004C1EB5">
      <w:pPr>
        <w:autoSpaceDE w:val="0"/>
        <w:autoSpaceDN w:val="0"/>
        <w:adjustRightInd w:val="0"/>
        <w:spacing w:after="0" w:line="240" w:lineRule="auto"/>
        <w:rPr>
          <w:rFonts w:ascii="Arial" w:hAnsi="Arial" w:cs="Arial"/>
        </w:rPr>
      </w:pPr>
    </w:p>
    <w:p w14:paraId="40EBB3A0" w14:textId="0CADC952" w:rsidR="00E048E4" w:rsidRPr="00FF544B" w:rsidRDefault="00E048E4" w:rsidP="004C1EB5">
      <w:pPr>
        <w:autoSpaceDE w:val="0"/>
        <w:autoSpaceDN w:val="0"/>
        <w:adjustRightInd w:val="0"/>
        <w:spacing w:after="0" w:line="240" w:lineRule="auto"/>
        <w:rPr>
          <w:rFonts w:ascii="Arial" w:hAnsi="Arial" w:cs="Arial"/>
          <w:b/>
          <w:bCs/>
        </w:rPr>
      </w:pPr>
      <w:r w:rsidRPr="00FF544B">
        <w:rPr>
          <w:rFonts w:ascii="Arial" w:hAnsi="Arial" w:cs="Arial"/>
          <w:b/>
          <w:bCs/>
        </w:rPr>
        <w:t>Email:</w:t>
      </w:r>
      <w:r w:rsidR="009D598E">
        <w:rPr>
          <w:rFonts w:ascii="Arial" w:hAnsi="Arial" w:cs="Arial"/>
          <w:b/>
          <w:bCs/>
        </w:rPr>
        <w:t xml:space="preserve"> </w:t>
      </w:r>
      <w:r w:rsidR="009D598E">
        <w:rPr>
          <w:rFonts w:ascii="Arial" w:hAnsi="Arial" w:cs="Arial"/>
          <w:b/>
          <w:bCs/>
        </w:rPr>
        <w:fldChar w:fldCharType="begin">
          <w:ffData>
            <w:name w:val="Text12"/>
            <w:enabled/>
            <w:calcOnExit w:val="0"/>
            <w:textInput/>
          </w:ffData>
        </w:fldChar>
      </w:r>
      <w:bookmarkStart w:id="16" w:name="Text12"/>
      <w:r w:rsidR="009D598E">
        <w:rPr>
          <w:rFonts w:ascii="Arial" w:hAnsi="Arial" w:cs="Arial"/>
          <w:b/>
          <w:bCs/>
        </w:rPr>
        <w:instrText xml:space="preserve"> FORMTEXT </w:instrText>
      </w:r>
      <w:r w:rsidR="009D598E">
        <w:rPr>
          <w:rFonts w:ascii="Arial" w:hAnsi="Arial" w:cs="Arial"/>
          <w:b/>
          <w:bCs/>
        </w:rPr>
      </w:r>
      <w:r w:rsidR="009D598E">
        <w:rPr>
          <w:rFonts w:ascii="Arial" w:hAnsi="Arial" w:cs="Arial"/>
          <w:b/>
          <w:bCs/>
        </w:rPr>
        <w:fldChar w:fldCharType="separate"/>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rPr>
        <w:fldChar w:fldCharType="end"/>
      </w:r>
      <w:bookmarkEnd w:id="16"/>
    </w:p>
    <w:p w14:paraId="2A9E9016" w14:textId="77777777" w:rsidR="0038388C" w:rsidRPr="00654C8D" w:rsidRDefault="0038388C" w:rsidP="0038388C">
      <w:pPr>
        <w:autoSpaceDE w:val="0"/>
        <w:autoSpaceDN w:val="0"/>
        <w:adjustRightInd w:val="0"/>
        <w:spacing w:after="0" w:line="240" w:lineRule="auto"/>
        <w:rPr>
          <w:rFonts w:ascii="Arial" w:hAnsi="Arial" w:cs="Arial"/>
          <w:b/>
          <w:bCs/>
        </w:rPr>
      </w:pPr>
    </w:p>
    <w:p w14:paraId="4A63148E" w14:textId="77777777" w:rsidR="004C1EB5" w:rsidRPr="00654C8D" w:rsidRDefault="0038388C" w:rsidP="004C1EB5">
      <w:pPr>
        <w:autoSpaceDE w:val="0"/>
        <w:autoSpaceDN w:val="0"/>
        <w:adjustRightInd w:val="0"/>
        <w:spacing w:after="0" w:line="240" w:lineRule="auto"/>
        <w:jc w:val="center"/>
        <w:rPr>
          <w:rFonts w:ascii="Arial" w:hAnsi="Arial" w:cs="Arial"/>
          <w:b/>
          <w:bCs/>
        </w:rPr>
      </w:pPr>
      <w:r w:rsidRPr="00654C8D">
        <w:rPr>
          <w:rFonts w:ascii="Arial" w:hAnsi="Arial" w:cs="Arial"/>
          <w:b/>
          <w:bCs/>
        </w:rPr>
        <w:t xml:space="preserve">No advertisements of an event may be posted in the Library </w:t>
      </w:r>
    </w:p>
    <w:p w14:paraId="56185923" w14:textId="77777777" w:rsidR="0038388C" w:rsidRPr="00654C8D" w:rsidRDefault="0038388C" w:rsidP="004C1EB5">
      <w:pPr>
        <w:autoSpaceDE w:val="0"/>
        <w:autoSpaceDN w:val="0"/>
        <w:adjustRightInd w:val="0"/>
        <w:spacing w:after="0" w:line="240" w:lineRule="auto"/>
        <w:jc w:val="center"/>
        <w:rPr>
          <w:rFonts w:ascii="Arial" w:hAnsi="Arial" w:cs="Arial"/>
          <w:b/>
          <w:bCs/>
        </w:rPr>
      </w:pPr>
      <w:r w:rsidRPr="00654C8D">
        <w:rPr>
          <w:rFonts w:ascii="Arial" w:hAnsi="Arial" w:cs="Arial"/>
          <w:b/>
          <w:bCs/>
        </w:rPr>
        <w:t xml:space="preserve">without prior approval of the </w:t>
      </w:r>
      <w:proofErr w:type="gramStart"/>
      <w:r w:rsidRPr="00654C8D">
        <w:rPr>
          <w:rFonts w:ascii="Arial" w:hAnsi="Arial" w:cs="Arial"/>
          <w:b/>
          <w:bCs/>
        </w:rPr>
        <w:t>Library</w:t>
      </w:r>
      <w:proofErr w:type="gramEnd"/>
      <w:r w:rsidRPr="00654C8D">
        <w:rPr>
          <w:rFonts w:ascii="Arial" w:hAnsi="Arial" w:cs="Arial"/>
          <w:b/>
          <w:bCs/>
        </w:rPr>
        <w:t>.</w:t>
      </w:r>
    </w:p>
    <w:p w14:paraId="7F206D7A" w14:textId="77777777" w:rsidR="0038388C" w:rsidRPr="00654C8D" w:rsidRDefault="0038388C" w:rsidP="0038388C">
      <w:pPr>
        <w:autoSpaceDE w:val="0"/>
        <w:autoSpaceDN w:val="0"/>
        <w:adjustRightInd w:val="0"/>
        <w:spacing w:after="0" w:line="240" w:lineRule="auto"/>
        <w:rPr>
          <w:rFonts w:ascii="Arial" w:hAnsi="Arial" w:cs="Arial"/>
          <w:b/>
          <w:bCs/>
        </w:rPr>
      </w:pPr>
    </w:p>
    <w:p w14:paraId="1A14D264" w14:textId="77777777" w:rsidR="0038388C" w:rsidRPr="00654C8D" w:rsidRDefault="0038388C" w:rsidP="004C1EB5">
      <w:pPr>
        <w:autoSpaceDE w:val="0"/>
        <w:autoSpaceDN w:val="0"/>
        <w:adjustRightInd w:val="0"/>
        <w:spacing w:after="0" w:line="240" w:lineRule="auto"/>
        <w:jc w:val="center"/>
        <w:rPr>
          <w:rFonts w:ascii="Arial" w:hAnsi="Arial" w:cs="Arial"/>
          <w:b/>
          <w:bCs/>
        </w:rPr>
      </w:pPr>
      <w:r w:rsidRPr="00654C8D">
        <w:rPr>
          <w:rFonts w:ascii="Arial" w:hAnsi="Arial" w:cs="Arial"/>
          <w:b/>
          <w:bCs/>
        </w:rPr>
        <w:t>We have read and agree to abide by the terms, conditions and policies of the Windsor Public Library governing the use of the meeting room.</w:t>
      </w:r>
    </w:p>
    <w:p w14:paraId="2BD7FD8D" w14:textId="77777777" w:rsidR="004C1EB5" w:rsidRPr="00654C8D" w:rsidRDefault="004C1EB5" w:rsidP="0038388C">
      <w:pPr>
        <w:autoSpaceDE w:val="0"/>
        <w:autoSpaceDN w:val="0"/>
        <w:adjustRightInd w:val="0"/>
        <w:spacing w:after="0" w:line="240" w:lineRule="auto"/>
        <w:rPr>
          <w:rFonts w:ascii="Arial" w:hAnsi="Arial" w:cs="Arial"/>
        </w:rPr>
      </w:pPr>
    </w:p>
    <w:p w14:paraId="26477427" w14:textId="5D822F44" w:rsidR="0038388C" w:rsidRPr="00FF544B" w:rsidRDefault="009C1306" w:rsidP="0038388C">
      <w:pPr>
        <w:autoSpaceDE w:val="0"/>
        <w:autoSpaceDN w:val="0"/>
        <w:adjustRightInd w:val="0"/>
        <w:spacing w:after="0" w:line="240" w:lineRule="auto"/>
        <w:rPr>
          <w:rFonts w:ascii="Arial" w:hAnsi="Arial" w:cs="Arial"/>
          <w:b/>
          <w:bCs/>
        </w:rPr>
      </w:pPr>
      <w:r w:rsidRPr="00FF544B">
        <w:rPr>
          <w:rFonts w:ascii="Arial" w:hAnsi="Arial" w:cs="Arial"/>
          <w:b/>
          <w:bCs/>
        </w:rPr>
        <w:t>Signature:</w:t>
      </w:r>
      <w:r w:rsidR="009D598E">
        <w:rPr>
          <w:rFonts w:ascii="Arial" w:hAnsi="Arial" w:cs="Arial"/>
          <w:b/>
          <w:bCs/>
        </w:rPr>
        <w:t xml:space="preserve"> </w:t>
      </w:r>
      <w:r w:rsidR="009D598E">
        <w:rPr>
          <w:rFonts w:ascii="Arial" w:hAnsi="Arial" w:cs="Arial"/>
          <w:b/>
          <w:bCs/>
        </w:rPr>
        <w:fldChar w:fldCharType="begin">
          <w:ffData>
            <w:name w:val="Text13"/>
            <w:enabled/>
            <w:calcOnExit w:val="0"/>
            <w:textInput/>
          </w:ffData>
        </w:fldChar>
      </w:r>
      <w:bookmarkStart w:id="17" w:name="Text13"/>
      <w:r w:rsidR="009D598E">
        <w:rPr>
          <w:rFonts w:ascii="Arial" w:hAnsi="Arial" w:cs="Arial"/>
          <w:b/>
          <w:bCs/>
        </w:rPr>
        <w:instrText xml:space="preserve"> FORMTEXT </w:instrText>
      </w:r>
      <w:r w:rsidR="009D598E">
        <w:rPr>
          <w:rFonts w:ascii="Arial" w:hAnsi="Arial" w:cs="Arial"/>
          <w:b/>
          <w:bCs/>
        </w:rPr>
      </w:r>
      <w:r w:rsidR="009D598E">
        <w:rPr>
          <w:rFonts w:ascii="Arial" w:hAnsi="Arial" w:cs="Arial"/>
          <w:b/>
          <w:bCs/>
        </w:rPr>
        <w:fldChar w:fldCharType="separate"/>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noProof/>
        </w:rPr>
        <w:t> </w:t>
      </w:r>
      <w:r w:rsidR="009D598E">
        <w:rPr>
          <w:rFonts w:ascii="Arial" w:hAnsi="Arial" w:cs="Arial"/>
          <w:b/>
          <w:bCs/>
        </w:rPr>
        <w:fldChar w:fldCharType="end"/>
      </w:r>
      <w:bookmarkEnd w:id="17"/>
    </w:p>
    <w:p w14:paraId="1E3FB6C4" w14:textId="77777777" w:rsidR="004C1EB5" w:rsidRPr="00654C8D" w:rsidRDefault="009C1306" w:rsidP="0038388C">
      <w:pPr>
        <w:autoSpaceDE w:val="0"/>
        <w:autoSpaceDN w:val="0"/>
        <w:adjustRightInd w:val="0"/>
        <w:spacing w:after="0" w:line="240" w:lineRule="auto"/>
        <w:rPr>
          <w:rFonts w:ascii="Arial" w:hAnsi="Arial" w:cs="Arial"/>
        </w:rPr>
      </w:pPr>
      <w:r w:rsidRPr="00654C8D">
        <w:rPr>
          <w:rFonts w:ascii="Arial" w:hAnsi="Arial" w:cs="Arial"/>
        </w:rPr>
        <w:t>(Renter)</w:t>
      </w:r>
    </w:p>
    <w:p w14:paraId="0D533255" w14:textId="77777777" w:rsidR="004C1EB5" w:rsidRDefault="004C1EB5" w:rsidP="0038388C">
      <w:pPr>
        <w:autoSpaceDE w:val="0"/>
        <w:autoSpaceDN w:val="0"/>
        <w:adjustRightInd w:val="0"/>
        <w:spacing w:after="0" w:line="240" w:lineRule="auto"/>
        <w:rPr>
          <w:rFonts w:ascii="Arial" w:hAnsi="Arial" w:cs="Arial"/>
        </w:rPr>
      </w:pPr>
    </w:p>
    <w:p w14:paraId="12C63718" w14:textId="102461B6" w:rsidR="00FF544B" w:rsidRPr="00FF544B" w:rsidRDefault="00FF544B" w:rsidP="0038388C">
      <w:pPr>
        <w:autoSpaceDE w:val="0"/>
        <w:autoSpaceDN w:val="0"/>
        <w:adjustRightInd w:val="0"/>
        <w:spacing w:after="0" w:line="240" w:lineRule="auto"/>
        <w:rPr>
          <w:rFonts w:ascii="Arial" w:hAnsi="Arial" w:cs="Arial"/>
        </w:rPr>
      </w:pPr>
      <w:r w:rsidRPr="00FF544B">
        <w:rPr>
          <w:rFonts w:ascii="Arial" w:hAnsi="Arial" w:cs="Arial"/>
        </w:rPr>
        <w:t>Staff Notes</w:t>
      </w:r>
    </w:p>
    <w:p w14:paraId="7C2770EE" w14:textId="77777777" w:rsidR="00FF544B" w:rsidRDefault="00FF544B" w:rsidP="0038388C">
      <w:pPr>
        <w:autoSpaceDE w:val="0"/>
        <w:autoSpaceDN w:val="0"/>
        <w:adjustRightInd w:val="0"/>
        <w:spacing w:after="0" w:line="240" w:lineRule="auto"/>
        <w:rPr>
          <w:rFonts w:ascii="Arial" w:hAnsi="Arial" w:cs="Arial"/>
        </w:rPr>
      </w:pPr>
    </w:p>
    <w:p w14:paraId="7304611A" w14:textId="6E12FAC1" w:rsidR="00D56213" w:rsidRDefault="00D56213" w:rsidP="0038388C">
      <w:pPr>
        <w:autoSpaceDE w:val="0"/>
        <w:autoSpaceDN w:val="0"/>
        <w:adjustRightInd w:val="0"/>
        <w:spacing w:after="0" w:line="240" w:lineRule="auto"/>
        <w:rPr>
          <w:rFonts w:ascii="Arial" w:hAnsi="Arial" w:cs="Arial"/>
        </w:rPr>
      </w:pPr>
      <w:r w:rsidRPr="00654C8D">
        <w:rPr>
          <w:rFonts w:ascii="Arial" w:hAnsi="Arial" w:cs="Arial"/>
        </w:rPr>
        <w:t xml:space="preserve">Date Application Received: </w:t>
      </w:r>
      <w:r w:rsidR="009D598E">
        <w:rPr>
          <w:rFonts w:ascii="Arial" w:hAnsi="Arial" w:cs="Arial"/>
        </w:rPr>
        <w:t xml:space="preserve"> </w:t>
      </w:r>
      <w:r w:rsidR="009D598E">
        <w:rPr>
          <w:rFonts w:ascii="Arial" w:hAnsi="Arial" w:cs="Arial"/>
        </w:rPr>
        <w:fldChar w:fldCharType="begin">
          <w:ffData>
            <w:name w:val="Text14"/>
            <w:enabled/>
            <w:calcOnExit w:val="0"/>
            <w:textInput/>
          </w:ffData>
        </w:fldChar>
      </w:r>
      <w:bookmarkStart w:id="18" w:name="Text14"/>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8"/>
    </w:p>
    <w:p w14:paraId="1E4F8D00" w14:textId="7A873CE2" w:rsidR="00D56213" w:rsidRPr="00654C8D" w:rsidRDefault="00D56213" w:rsidP="00D56213">
      <w:pPr>
        <w:autoSpaceDE w:val="0"/>
        <w:autoSpaceDN w:val="0"/>
        <w:adjustRightInd w:val="0"/>
        <w:spacing w:after="0" w:line="240" w:lineRule="auto"/>
        <w:rPr>
          <w:rFonts w:ascii="Arial" w:hAnsi="Arial" w:cs="Arial"/>
        </w:rPr>
      </w:pPr>
      <w:r>
        <w:rPr>
          <w:rFonts w:ascii="Arial" w:hAnsi="Arial" w:cs="Arial"/>
        </w:rPr>
        <w:br/>
      </w:r>
      <w:r w:rsidRPr="00654C8D">
        <w:rPr>
          <w:rFonts w:ascii="Arial" w:hAnsi="Arial" w:cs="Arial"/>
        </w:rPr>
        <w:t>Staff initials:</w:t>
      </w:r>
      <w:r w:rsidR="009D598E">
        <w:rPr>
          <w:rFonts w:ascii="Arial" w:hAnsi="Arial" w:cs="Arial"/>
        </w:rPr>
        <w:t xml:space="preserve"> </w:t>
      </w:r>
      <w:r w:rsidR="009D598E">
        <w:rPr>
          <w:rFonts w:ascii="Arial" w:hAnsi="Arial" w:cs="Arial"/>
        </w:rPr>
        <w:fldChar w:fldCharType="begin">
          <w:ffData>
            <w:name w:val="Text15"/>
            <w:enabled/>
            <w:calcOnExit w:val="0"/>
            <w:textInput/>
          </w:ffData>
        </w:fldChar>
      </w:r>
      <w:bookmarkStart w:id="19" w:name="Text15"/>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19"/>
    </w:p>
    <w:p w14:paraId="7D5FBAB4" w14:textId="77777777" w:rsidR="00D56213" w:rsidRPr="00654C8D" w:rsidRDefault="00D56213" w:rsidP="0038388C">
      <w:pPr>
        <w:autoSpaceDE w:val="0"/>
        <w:autoSpaceDN w:val="0"/>
        <w:adjustRightInd w:val="0"/>
        <w:spacing w:after="0" w:line="240" w:lineRule="auto"/>
        <w:rPr>
          <w:rFonts w:ascii="Arial" w:hAnsi="Arial" w:cs="Arial"/>
        </w:rPr>
      </w:pPr>
    </w:p>
    <w:p w14:paraId="68F55515" w14:textId="0218B0A8" w:rsidR="004C1EB5" w:rsidRDefault="0038388C" w:rsidP="00AE3DA4">
      <w:pPr>
        <w:autoSpaceDE w:val="0"/>
        <w:autoSpaceDN w:val="0"/>
        <w:adjustRightInd w:val="0"/>
        <w:spacing w:after="0" w:line="240" w:lineRule="auto"/>
        <w:jc w:val="center"/>
        <w:rPr>
          <w:rFonts w:ascii="Arial" w:hAnsi="Arial" w:cs="Arial"/>
        </w:rPr>
      </w:pPr>
      <w:r w:rsidRPr="00654C8D">
        <w:rPr>
          <w:rFonts w:ascii="Arial" w:hAnsi="Arial" w:cs="Arial"/>
        </w:rPr>
        <w:t xml:space="preserve">Approved on behalf of the Windsor Public Library </w:t>
      </w:r>
      <w:r w:rsidR="009D598E">
        <w:rPr>
          <w:rFonts w:ascii="Arial" w:hAnsi="Arial" w:cs="Arial"/>
        </w:rPr>
        <w:t xml:space="preserve">(D/M/Y): </w:t>
      </w:r>
      <w:r w:rsidR="009D598E">
        <w:rPr>
          <w:rFonts w:ascii="Arial" w:hAnsi="Arial" w:cs="Arial"/>
        </w:rPr>
        <w:fldChar w:fldCharType="begin">
          <w:ffData>
            <w:name w:val="Text16"/>
            <w:enabled/>
            <w:calcOnExit w:val="0"/>
            <w:textInput/>
          </w:ffData>
        </w:fldChar>
      </w:r>
      <w:bookmarkStart w:id="20" w:name="Text16"/>
      <w:r w:rsidR="009D598E">
        <w:rPr>
          <w:rFonts w:ascii="Arial" w:hAnsi="Arial" w:cs="Arial"/>
        </w:rPr>
        <w:instrText xml:space="preserve"> FORMTEXT </w:instrText>
      </w:r>
      <w:r w:rsidR="009D598E">
        <w:rPr>
          <w:rFonts w:ascii="Arial" w:hAnsi="Arial" w:cs="Arial"/>
        </w:rPr>
      </w:r>
      <w:r w:rsidR="009D598E">
        <w:rPr>
          <w:rFonts w:ascii="Arial" w:hAnsi="Arial" w:cs="Arial"/>
        </w:rPr>
        <w:fldChar w:fldCharType="separate"/>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noProof/>
        </w:rPr>
        <w:t> </w:t>
      </w:r>
      <w:r w:rsidR="009D598E">
        <w:rPr>
          <w:rFonts w:ascii="Arial" w:hAnsi="Arial" w:cs="Arial"/>
        </w:rPr>
        <w:fldChar w:fldCharType="end"/>
      </w:r>
      <w:bookmarkEnd w:id="20"/>
    </w:p>
    <w:p w14:paraId="1957795A" w14:textId="77777777" w:rsidR="00B6687E" w:rsidRDefault="00B6687E" w:rsidP="00AE3DA4">
      <w:pPr>
        <w:autoSpaceDE w:val="0"/>
        <w:autoSpaceDN w:val="0"/>
        <w:adjustRightInd w:val="0"/>
        <w:spacing w:after="0" w:line="240" w:lineRule="auto"/>
        <w:jc w:val="center"/>
        <w:rPr>
          <w:rFonts w:ascii="Arial" w:hAnsi="Arial" w:cs="Arial"/>
          <w:sz w:val="24"/>
          <w:szCs w:val="24"/>
        </w:rPr>
      </w:pPr>
    </w:p>
    <w:p w14:paraId="486790DF" w14:textId="3F560F64" w:rsidR="0038388C" w:rsidRDefault="00743170" w:rsidP="00AF208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page"/>
      </w:r>
      <w:r w:rsidR="004A7F9F">
        <w:rPr>
          <w:rFonts w:ascii="Arial" w:hAnsi="Arial" w:cs="Arial"/>
          <w:b/>
          <w:bCs/>
          <w:noProof/>
          <w:sz w:val="28"/>
          <w:szCs w:val="28"/>
        </w:rPr>
        <w:lastRenderedPageBreak/>
        <w:drawing>
          <wp:inline distT="0" distB="0" distL="0" distR="0" wp14:anchorId="147D6244" wp14:editId="1C51AD50">
            <wp:extent cx="2743200" cy="5715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571500"/>
                    </a:xfrm>
                    <a:prstGeom prst="rect">
                      <a:avLst/>
                    </a:prstGeom>
                    <a:noFill/>
                    <a:ln>
                      <a:noFill/>
                    </a:ln>
                  </pic:spPr>
                </pic:pic>
              </a:graphicData>
            </a:graphic>
          </wp:inline>
        </w:drawing>
      </w:r>
    </w:p>
    <w:p w14:paraId="482D8E08" w14:textId="77777777" w:rsidR="008B675D" w:rsidRDefault="008B675D" w:rsidP="00A20C16">
      <w:pPr>
        <w:autoSpaceDE w:val="0"/>
        <w:autoSpaceDN w:val="0"/>
        <w:adjustRightInd w:val="0"/>
        <w:spacing w:after="0" w:line="240" w:lineRule="auto"/>
        <w:rPr>
          <w:rFonts w:ascii="Arial" w:hAnsi="Arial" w:cs="Arial"/>
          <w:sz w:val="24"/>
          <w:szCs w:val="24"/>
        </w:rPr>
      </w:pPr>
    </w:p>
    <w:p w14:paraId="16AEACA3" w14:textId="77777777" w:rsidR="0038388C" w:rsidRDefault="0038388C" w:rsidP="004C1EB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TERMS CONDITIONS AND POLICIES</w:t>
      </w:r>
    </w:p>
    <w:p w14:paraId="4621B9FD" w14:textId="77777777" w:rsidR="0038388C" w:rsidRDefault="0038388C" w:rsidP="0038388C">
      <w:pPr>
        <w:autoSpaceDE w:val="0"/>
        <w:autoSpaceDN w:val="0"/>
        <w:adjustRightInd w:val="0"/>
        <w:spacing w:after="0" w:line="240" w:lineRule="auto"/>
        <w:rPr>
          <w:rFonts w:ascii="Arial" w:hAnsi="Arial" w:cs="Arial"/>
          <w:b/>
          <w:bCs/>
          <w:sz w:val="24"/>
          <w:szCs w:val="24"/>
        </w:rPr>
      </w:pPr>
    </w:p>
    <w:p w14:paraId="16E8F169"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The Windsor Public Library Board permits the use of its meeting facilities by educational, cultural, political or civic groups and to commercial organizations needing facilities for training or meetings for a predetermined fee.</w:t>
      </w:r>
      <w:r w:rsidR="00C92F02">
        <w:rPr>
          <w:rFonts w:ascii="Arial" w:hAnsi="Arial" w:cs="Arial"/>
          <w:sz w:val="20"/>
          <w:szCs w:val="20"/>
        </w:rPr>
        <w:t xml:space="preserve">  Users will be charged either a regular or non-profit fee.</w:t>
      </w:r>
    </w:p>
    <w:p w14:paraId="0181FC1A" w14:textId="77777777" w:rsidR="00C92F02" w:rsidRDefault="00C92F02" w:rsidP="00497DB8">
      <w:pPr>
        <w:autoSpaceDE w:val="0"/>
        <w:autoSpaceDN w:val="0"/>
        <w:adjustRightInd w:val="0"/>
        <w:spacing w:after="0"/>
        <w:jc w:val="both"/>
        <w:rPr>
          <w:rFonts w:ascii="Arial" w:hAnsi="Arial" w:cs="Arial"/>
          <w:sz w:val="20"/>
          <w:szCs w:val="20"/>
        </w:rPr>
      </w:pPr>
    </w:p>
    <w:p w14:paraId="72B11256"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A non-profit organization is an association, club, or society that is operated exclusively for social welfare, civic improvement, pleasure, recreation, or any other purpose except profit. Groups may or may not be a registered charity with a charitable registration number.</w:t>
      </w:r>
    </w:p>
    <w:p w14:paraId="0E19637C" w14:textId="77777777" w:rsidR="0038388C" w:rsidRDefault="0038388C" w:rsidP="00497DB8">
      <w:pPr>
        <w:autoSpaceDE w:val="0"/>
        <w:autoSpaceDN w:val="0"/>
        <w:adjustRightInd w:val="0"/>
        <w:spacing w:after="0"/>
        <w:jc w:val="both"/>
        <w:rPr>
          <w:rFonts w:ascii="Arial" w:hAnsi="Arial" w:cs="Arial"/>
          <w:sz w:val="20"/>
          <w:szCs w:val="20"/>
        </w:rPr>
      </w:pPr>
    </w:p>
    <w:p w14:paraId="7F0A3CD2"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 xml:space="preserve">Library meeting space may be used by political organizations or individuals, provided the meetings are for the public discussion of issues, political business meetings or multi-candidate forums. Library space may not be used for political campaign purposes, fundraising, or discussions that are closed to the public. Materials which promote </w:t>
      </w:r>
      <w:proofErr w:type="gramStart"/>
      <w:r>
        <w:rPr>
          <w:rFonts w:ascii="Arial" w:hAnsi="Arial" w:cs="Arial"/>
          <w:sz w:val="20"/>
          <w:szCs w:val="20"/>
        </w:rPr>
        <w:t>particular religious</w:t>
      </w:r>
      <w:proofErr w:type="gramEnd"/>
      <w:r>
        <w:rPr>
          <w:rFonts w:ascii="Arial" w:hAnsi="Arial" w:cs="Arial"/>
          <w:sz w:val="20"/>
          <w:szCs w:val="20"/>
        </w:rPr>
        <w:t xml:space="preserve"> or partisan political views are not acceptable at any branch of the Windsor Public Library.</w:t>
      </w:r>
    </w:p>
    <w:p w14:paraId="46CC4E02" w14:textId="77777777" w:rsidR="0038388C" w:rsidRDefault="0038388C" w:rsidP="00497DB8">
      <w:pPr>
        <w:autoSpaceDE w:val="0"/>
        <w:autoSpaceDN w:val="0"/>
        <w:adjustRightInd w:val="0"/>
        <w:spacing w:after="0"/>
        <w:jc w:val="both"/>
        <w:rPr>
          <w:rFonts w:ascii="Arial" w:hAnsi="Arial" w:cs="Arial"/>
          <w:sz w:val="20"/>
          <w:szCs w:val="20"/>
        </w:rPr>
      </w:pPr>
    </w:p>
    <w:p w14:paraId="26D9772C"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 xml:space="preserve">Permission to use </w:t>
      </w:r>
      <w:r w:rsidR="0052065D">
        <w:rPr>
          <w:rFonts w:ascii="Arial" w:hAnsi="Arial" w:cs="Arial"/>
          <w:sz w:val="20"/>
          <w:szCs w:val="20"/>
        </w:rPr>
        <w:t>t</w:t>
      </w:r>
      <w:r>
        <w:rPr>
          <w:rFonts w:ascii="Arial" w:hAnsi="Arial" w:cs="Arial"/>
          <w:sz w:val="20"/>
          <w:szCs w:val="20"/>
        </w:rPr>
        <w:t>he premises does not constitute endorsement by the Windsor Public Library of the policies or activities of the renter. Renters shall not use the library's name in any advertising, promotional or marketing material except to indicate the location and time of the event. Renters must ensure that the phone number of the organization or of an individual is listed on promotional material as a source for further information about the event. The publicity advertising, marketing and promotion materials used by the renter for its event shall not explicitly nor by implication state that the event is either sponsored or endorsed by the Windsor Public Library.</w:t>
      </w:r>
    </w:p>
    <w:p w14:paraId="7FBDA1A8" w14:textId="77777777" w:rsidR="0038388C" w:rsidRDefault="0038388C" w:rsidP="00497DB8">
      <w:pPr>
        <w:autoSpaceDE w:val="0"/>
        <w:autoSpaceDN w:val="0"/>
        <w:adjustRightInd w:val="0"/>
        <w:spacing w:after="0"/>
        <w:jc w:val="both"/>
        <w:rPr>
          <w:rFonts w:ascii="Arial" w:hAnsi="Arial" w:cs="Arial"/>
          <w:sz w:val="20"/>
          <w:szCs w:val="20"/>
        </w:rPr>
      </w:pPr>
    </w:p>
    <w:p w14:paraId="28EF9F98"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 xml:space="preserve">Room capacity is for lecture style seating. Number of persons cannot exceed maximum capacity for the room rented. It is the renter’s responsibility to confirm the room capacity prior to the event and ensure compliance with the capacity </w:t>
      </w:r>
      <w:proofErr w:type="gramStart"/>
      <w:r>
        <w:rPr>
          <w:rFonts w:ascii="Arial" w:hAnsi="Arial" w:cs="Arial"/>
          <w:sz w:val="20"/>
          <w:szCs w:val="20"/>
        </w:rPr>
        <w:t>limitation;</w:t>
      </w:r>
      <w:proofErr w:type="gramEnd"/>
    </w:p>
    <w:p w14:paraId="0BCA63E9" w14:textId="77777777" w:rsidR="0038388C" w:rsidRDefault="0038388C" w:rsidP="00497DB8">
      <w:pPr>
        <w:autoSpaceDE w:val="0"/>
        <w:autoSpaceDN w:val="0"/>
        <w:adjustRightInd w:val="0"/>
        <w:spacing w:after="0"/>
        <w:jc w:val="both"/>
        <w:rPr>
          <w:rFonts w:ascii="Arial" w:hAnsi="Arial" w:cs="Arial"/>
          <w:sz w:val="20"/>
          <w:szCs w:val="20"/>
        </w:rPr>
      </w:pPr>
    </w:p>
    <w:p w14:paraId="6E67A561"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Bookings must be made at least 72 hours prior to the use of the facility</w:t>
      </w:r>
      <w:r w:rsidR="0052065D">
        <w:rPr>
          <w:rFonts w:ascii="Arial" w:hAnsi="Arial" w:cs="Arial"/>
          <w:sz w:val="20"/>
          <w:szCs w:val="20"/>
        </w:rPr>
        <w:t>, and payment in full is required at the time of booking</w:t>
      </w:r>
      <w:r>
        <w:rPr>
          <w:rFonts w:ascii="Arial" w:hAnsi="Arial" w:cs="Arial"/>
          <w:sz w:val="20"/>
          <w:szCs w:val="20"/>
        </w:rPr>
        <w:t>. In the event of a cancell</w:t>
      </w:r>
      <w:r w:rsidR="0052065D">
        <w:rPr>
          <w:rFonts w:ascii="Arial" w:hAnsi="Arial" w:cs="Arial"/>
          <w:sz w:val="20"/>
          <w:szCs w:val="20"/>
        </w:rPr>
        <w:t xml:space="preserve">ation by a commercial renter, 75% of the rental fee will be refunded </w:t>
      </w:r>
      <w:r>
        <w:rPr>
          <w:rFonts w:ascii="Arial" w:hAnsi="Arial" w:cs="Arial"/>
          <w:sz w:val="20"/>
          <w:szCs w:val="20"/>
        </w:rPr>
        <w:t xml:space="preserve">only if the library receives notice 72 hours in </w:t>
      </w:r>
      <w:proofErr w:type="gramStart"/>
      <w:r>
        <w:rPr>
          <w:rFonts w:ascii="Arial" w:hAnsi="Arial" w:cs="Arial"/>
          <w:sz w:val="20"/>
          <w:szCs w:val="20"/>
        </w:rPr>
        <w:t>advance;</w:t>
      </w:r>
      <w:proofErr w:type="gramEnd"/>
    </w:p>
    <w:p w14:paraId="19405BDF" w14:textId="77777777" w:rsidR="0038388C" w:rsidRDefault="0038388C" w:rsidP="00497DB8">
      <w:pPr>
        <w:autoSpaceDE w:val="0"/>
        <w:autoSpaceDN w:val="0"/>
        <w:adjustRightInd w:val="0"/>
        <w:spacing w:after="0"/>
        <w:jc w:val="both"/>
        <w:rPr>
          <w:rFonts w:ascii="Arial" w:hAnsi="Arial" w:cs="Arial"/>
          <w:sz w:val="20"/>
          <w:szCs w:val="20"/>
        </w:rPr>
      </w:pPr>
    </w:p>
    <w:p w14:paraId="55114790"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 xml:space="preserve">Use of any equipment and kitchen facilities must be requested at the time of application for use of the meeting facilities. Kitchen use is restricted to the service of non-alcoholic beverages and light refreshments. No dishes or utensils are </w:t>
      </w:r>
      <w:proofErr w:type="gramStart"/>
      <w:r>
        <w:rPr>
          <w:rFonts w:ascii="Arial" w:hAnsi="Arial" w:cs="Arial"/>
          <w:sz w:val="20"/>
          <w:szCs w:val="20"/>
        </w:rPr>
        <w:t>provided;</w:t>
      </w:r>
      <w:proofErr w:type="gramEnd"/>
    </w:p>
    <w:p w14:paraId="12F33914" w14:textId="77777777" w:rsidR="0038388C" w:rsidRDefault="0038388C" w:rsidP="00497DB8">
      <w:pPr>
        <w:autoSpaceDE w:val="0"/>
        <w:autoSpaceDN w:val="0"/>
        <w:adjustRightInd w:val="0"/>
        <w:spacing w:after="0"/>
        <w:jc w:val="both"/>
        <w:rPr>
          <w:rFonts w:ascii="Arial" w:hAnsi="Arial" w:cs="Arial"/>
          <w:sz w:val="20"/>
          <w:szCs w:val="20"/>
        </w:rPr>
      </w:pPr>
    </w:p>
    <w:p w14:paraId="17E17EF9"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The use of alcoholic beverages in Windsor Public Library meeting rooms must be indicated at the time of booking and a permit to serve alcohol must be obtained by the renter, with a copy supplied to the Windsor Public Library when the room is booked. The original permit must be displayed at the time of the event. Failure to provide a permit will result in immediate cancellation of the reservation and loss of use. Security guards will be required, at the renter’s or non-profit group’s sole and entire expense, at all events where alcohol is served. Should drinks and/or food be served at the event, additional cleaning fees may apply. Private social events are not eligible for room rental at Windsor Public Library facilities.</w:t>
      </w:r>
    </w:p>
    <w:p w14:paraId="40D0CD9B" w14:textId="77777777" w:rsidR="0038388C" w:rsidRDefault="0038388C" w:rsidP="00497DB8">
      <w:pPr>
        <w:autoSpaceDE w:val="0"/>
        <w:autoSpaceDN w:val="0"/>
        <w:adjustRightInd w:val="0"/>
        <w:spacing w:after="0"/>
        <w:jc w:val="both"/>
        <w:rPr>
          <w:rFonts w:ascii="Arial" w:hAnsi="Arial" w:cs="Arial"/>
          <w:sz w:val="20"/>
          <w:szCs w:val="20"/>
        </w:rPr>
      </w:pPr>
    </w:p>
    <w:p w14:paraId="256C8129"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Religious groups may use the library meeting rooms only for a public educational program. Religious services in Windsor Public Library buildings are not permitted.</w:t>
      </w:r>
    </w:p>
    <w:p w14:paraId="4EA3D12B" w14:textId="77777777" w:rsidR="0038388C" w:rsidRDefault="0038388C" w:rsidP="00497DB8">
      <w:pPr>
        <w:autoSpaceDE w:val="0"/>
        <w:autoSpaceDN w:val="0"/>
        <w:adjustRightInd w:val="0"/>
        <w:spacing w:after="0"/>
        <w:jc w:val="both"/>
        <w:rPr>
          <w:rFonts w:ascii="Arial" w:hAnsi="Arial" w:cs="Arial"/>
          <w:sz w:val="20"/>
          <w:szCs w:val="20"/>
        </w:rPr>
      </w:pPr>
    </w:p>
    <w:p w14:paraId="7D9C3F33" w14:textId="77777777" w:rsidR="0038388C" w:rsidRPr="008F4FDD" w:rsidRDefault="0038388C" w:rsidP="00497DB8">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To the extent permitted by law the Renter hereby indemnifies and holds harmless the Windsor Public Library, from and against all claims or demands with respect to bodily injury (including death), property </w:t>
      </w:r>
      <w:r>
        <w:rPr>
          <w:rFonts w:ascii="Arial" w:hAnsi="Arial" w:cs="Arial"/>
          <w:b/>
          <w:bCs/>
          <w:sz w:val="20"/>
          <w:szCs w:val="20"/>
        </w:rPr>
        <w:lastRenderedPageBreak/>
        <w:t>damage, nuisance, or other loss or damage of any kind arising out of, or alleged to have arisen out of, or in any way connected with the Renter’s use or occupancy of the Windsor Public Library’s premises including, without limitation, the room hereby reserved, access, parking areas, sidewalks and common areas (hereafter the “Premises”), including those matters, claims or demands caused by or resulting from the negligent acts of the Windsor Public Library, its agents, servants or employees. If it becomes necessary for the Windsor Public Library to defend any claim or action against it, seeking to impose such liability, the Renter will pay all costs and the reasonable solicitor’s fees incurred by the Windsor Public Library in its defense of the proceeding or claim.</w:t>
      </w:r>
    </w:p>
    <w:p w14:paraId="6E318CE6" w14:textId="77777777" w:rsidR="0038388C" w:rsidRDefault="0038388C" w:rsidP="00497DB8">
      <w:pPr>
        <w:autoSpaceDE w:val="0"/>
        <w:autoSpaceDN w:val="0"/>
        <w:adjustRightInd w:val="0"/>
        <w:spacing w:after="0"/>
        <w:jc w:val="both"/>
        <w:rPr>
          <w:rFonts w:ascii="Arial" w:hAnsi="Arial" w:cs="Arial"/>
          <w:b/>
          <w:bCs/>
          <w:sz w:val="20"/>
          <w:szCs w:val="20"/>
        </w:rPr>
      </w:pPr>
    </w:p>
    <w:p w14:paraId="7DF739AE"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The Windsor Public Library shall not be liable to the Renter or to the Renter’s customers, employees, agents, guests, or invitees, or to any other person for any injury to person or damage to property on or about the Premises including, but not limited to, consequential damages caused by any act or omission of Renter, its employees, customers, subtenants, licensees, and concessionaires, or any other person entering the Premises by express or implied invitation of Renter, or (2) arising out of the use of the Premises by the Renter, its customers, employees, agents, guests, or invitees, or (3) arising out of any breach or default of Renter in the performance of its obligations hereunder, or (4) caused by any disrepair of the improvements made upon the Premises or any defect in such improvements including, but not limited to defects or disrepair involving fixtures, equipment, floor surfaces, pipes, wiring, broken glass, backed up drains, gas, water, steam, electricity, or oil leaks, or (5) arising out the failure of any or cessation of any service provided by the Windsor Public Library (including security service and devices), or (6) arising out the construction and installation of any alterations, physical additions, or improvements, in and to the Premises by the Windsor Public Library and the Windsor Public Library’s agents, contractors, and subcontractors and the Renter hereby agrees to indemnify and hold harmless the Windsor Public Library from any liability, loss, expense, or claim, including reasonable solicitors fees and costs, arising out of such damage or injury.</w:t>
      </w:r>
    </w:p>
    <w:p w14:paraId="106CB83B" w14:textId="77777777" w:rsidR="0038388C" w:rsidRDefault="0038388C" w:rsidP="00497DB8">
      <w:pPr>
        <w:autoSpaceDE w:val="0"/>
        <w:autoSpaceDN w:val="0"/>
        <w:adjustRightInd w:val="0"/>
        <w:spacing w:after="0"/>
        <w:jc w:val="both"/>
        <w:rPr>
          <w:rFonts w:ascii="Arial" w:hAnsi="Arial" w:cs="Arial"/>
          <w:sz w:val="20"/>
          <w:szCs w:val="20"/>
        </w:rPr>
      </w:pPr>
    </w:p>
    <w:p w14:paraId="35E47831" w14:textId="77777777" w:rsidR="0038388C" w:rsidRDefault="0038388C" w:rsidP="00497DB8">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The Renter further agrees to be responsible for and to indemnify and hold the Windsor Public Library harmless from </w:t>
      </w:r>
      <w:proofErr w:type="gramStart"/>
      <w:r>
        <w:rPr>
          <w:rFonts w:ascii="Arial" w:hAnsi="Arial" w:cs="Arial"/>
          <w:b/>
          <w:bCs/>
          <w:sz w:val="20"/>
          <w:szCs w:val="20"/>
        </w:rPr>
        <w:t>any and all</w:t>
      </w:r>
      <w:proofErr w:type="gramEnd"/>
      <w:r>
        <w:rPr>
          <w:rFonts w:ascii="Arial" w:hAnsi="Arial" w:cs="Arial"/>
          <w:b/>
          <w:bCs/>
          <w:sz w:val="20"/>
          <w:szCs w:val="20"/>
        </w:rPr>
        <w:t xml:space="preserve"> damages or expenses of whatever kind arising out of or caused by any illegal activities performed in, at, or from the Premises.</w:t>
      </w:r>
    </w:p>
    <w:p w14:paraId="18E3B197" w14:textId="77777777" w:rsidR="0038388C" w:rsidRDefault="0038388C" w:rsidP="00497DB8">
      <w:pPr>
        <w:autoSpaceDE w:val="0"/>
        <w:autoSpaceDN w:val="0"/>
        <w:adjustRightInd w:val="0"/>
        <w:spacing w:after="0"/>
        <w:jc w:val="both"/>
        <w:rPr>
          <w:rFonts w:ascii="Arial" w:hAnsi="Arial" w:cs="Arial"/>
          <w:b/>
          <w:bCs/>
          <w:sz w:val="20"/>
          <w:szCs w:val="20"/>
        </w:rPr>
      </w:pPr>
    </w:p>
    <w:p w14:paraId="7220B3C3" w14:textId="77777777" w:rsidR="0038388C" w:rsidRDefault="0038388C" w:rsidP="00497DB8">
      <w:pPr>
        <w:autoSpaceDE w:val="0"/>
        <w:autoSpaceDN w:val="0"/>
        <w:adjustRightInd w:val="0"/>
        <w:spacing w:after="0"/>
        <w:jc w:val="both"/>
        <w:rPr>
          <w:rFonts w:ascii="Arial" w:hAnsi="Arial" w:cs="Arial"/>
          <w:sz w:val="20"/>
          <w:szCs w:val="20"/>
        </w:rPr>
      </w:pPr>
      <w:r>
        <w:rPr>
          <w:rFonts w:ascii="Arial" w:hAnsi="Arial" w:cs="Arial"/>
          <w:sz w:val="20"/>
          <w:szCs w:val="20"/>
        </w:rPr>
        <w:t>The Windsor Public Library shall not be liable to the Renter for any loss or damage that may be occasioned by or through the negligence, acts or omissions of the Windsor Public Library, its officers, employees, agents or representatives, or of any third persons.</w:t>
      </w:r>
    </w:p>
    <w:p w14:paraId="6B9D2BBC" w14:textId="77777777" w:rsidR="0038388C" w:rsidRDefault="0038388C" w:rsidP="00497DB8">
      <w:pPr>
        <w:autoSpaceDE w:val="0"/>
        <w:autoSpaceDN w:val="0"/>
        <w:adjustRightInd w:val="0"/>
        <w:spacing w:after="0"/>
        <w:jc w:val="both"/>
        <w:rPr>
          <w:rFonts w:ascii="Arial" w:hAnsi="Arial" w:cs="Arial"/>
          <w:sz w:val="20"/>
          <w:szCs w:val="20"/>
        </w:rPr>
      </w:pPr>
    </w:p>
    <w:p w14:paraId="07A3BAB8" w14:textId="77777777" w:rsidR="0038388C" w:rsidRDefault="0038388C" w:rsidP="00497DB8">
      <w:pPr>
        <w:autoSpaceDE w:val="0"/>
        <w:autoSpaceDN w:val="0"/>
        <w:adjustRightInd w:val="0"/>
        <w:spacing w:after="0"/>
        <w:jc w:val="both"/>
        <w:rPr>
          <w:rFonts w:ascii="Arial" w:hAnsi="Arial" w:cs="Arial"/>
          <w:b/>
          <w:bCs/>
          <w:sz w:val="20"/>
          <w:szCs w:val="20"/>
        </w:rPr>
      </w:pPr>
      <w:r>
        <w:rPr>
          <w:rFonts w:ascii="Arial" w:hAnsi="Arial" w:cs="Arial"/>
          <w:b/>
          <w:bCs/>
          <w:sz w:val="20"/>
          <w:szCs w:val="20"/>
        </w:rPr>
        <w:t>THE RENTER HEREBY ASSUMES FULL RESPONSIBILITY FOR AND RISK OF BODILY INJURY, DEATH OR PROPERTY DAMAGE due to the negligence of the Windsor Public Library and those for whom it is responsible at law, or otherwise while in or upon the Premises.</w:t>
      </w:r>
    </w:p>
    <w:p w14:paraId="2F3EDC38" w14:textId="77777777" w:rsidR="0038388C" w:rsidRDefault="0038388C" w:rsidP="00497DB8">
      <w:pPr>
        <w:autoSpaceDE w:val="0"/>
        <w:autoSpaceDN w:val="0"/>
        <w:adjustRightInd w:val="0"/>
        <w:spacing w:after="0"/>
        <w:jc w:val="both"/>
        <w:rPr>
          <w:rFonts w:ascii="Arial" w:hAnsi="Arial" w:cs="Arial"/>
          <w:b/>
          <w:bCs/>
          <w:sz w:val="20"/>
          <w:szCs w:val="20"/>
        </w:rPr>
      </w:pPr>
    </w:p>
    <w:p w14:paraId="19930CBD" w14:textId="77777777" w:rsidR="00BE7F6A" w:rsidRDefault="0038388C" w:rsidP="00A20C16">
      <w:pPr>
        <w:autoSpaceDE w:val="0"/>
        <w:autoSpaceDN w:val="0"/>
        <w:adjustRightInd w:val="0"/>
        <w:spacing w:after="0"/>
        <w:jc w:val="both"/>
        <w:rPr>
          <w:rFonts w:ascii="Arial" w:hAnsi="Arial" w:cs="Arial"/>
          <w:sz w:val="20"/>
          <w:szCs w:val="20"/>
        </w:rPr>
      </w:pPr>
      <w:r>
        <w:rPr>
          <w:rFonts w:ascii="Arial" w:hAnsi="Arial" w:cs="Arial"/>
          <w:sz w:val="20"/>
          <w:szCs w:val="20"/>
        </w:rPr>
        <w:t>The Renter further expressly agrees that the foregoing release, waiver, and indemnity agreement is intended to be as broad and inclusive as is permitted by law of the Province of Ontario and that if any portion thereof is held invalid, it is agreed that the balance shall, notwithstanding, continue in full legal force and effect.</w:t>
      </w:r>
      <w:r w:rsidR="00A20C16">
        <w:rPr>
          <w:rFonts w:ascii="Arial" w:hAnsi="Arial" w:cs="Arial"/>
          <w:sz w:val="20"/>
          <w:szCs w:val="20"/>
        </w:rPr>
        <w:t xml:space="preserve">  </w:t>
      </w:r>
      <w:r>
        <w:rPr>
          <w:rFonts w:ascii="Arial" w:hAnsi="Arial" w:cs="Arial"/>
          <w:b/>
          <w:bCs/>
          <w:sz w:val="20"/>
          <w:szCs w:val="20"/>
        </w:rPr>
        <w:t>THE RENTER HAS READ AND VOLUNTARILY SIGNS THE RELEASE AND WAIVER OF LIABILITY AND INDEMNITY AGREEMENT</w:t>
      </w:r>
      <w:r>
        <w:rPr>
          <w:rFonts w:ascii="Arial" w:hAnsi="Arial" w:cs="Arial"/>
          <w:sz w:val="20"/>
          <w:szCs w:val="20"/>
        </w:rPr>
        <w:t xml:space="preserve">, and further agrees that no oral representations, statements or inducements apart from the foregoing written agreement have been made. </w:t>
      </w:r>
    </w:p>
    <w:p w14:paraId="395C7192" w14:textId="77777777" w:rsidR="00D21B7C" w:rsidRDefault="00D21B7C" w:rsidP="00A20C16">
      <w:pPr>
        <w:autoSpaceDE w:val="0"/>
        <w:autoSpaceDN w:val="0"/>
        <w:adjustRightInd w:val="0"/>
        <w:spacing w:after="0"/>
        <w:jc w:val="both"/>
        <w:rPr>
          <w:rFonts w:ascii="Arial" w:hAnsi="Arial" w:cs="Arial"/>
          <w:sz w:val="20"/>
          <w:szCs w:val="20"/>
        </w:rPr>
      </w:pPr>
    </w:p>
    <w:tbl>
      <w:tblPr>
        <w:tblW w:w="4926" w:type="pct"/>
        <w:tblBorders>
          <w:top w:val="single" w:sz="4" w:space="0" w:color="CDC8CD"/>
          <w:left w:val="single" w:sz="4" w:space="0" w:color="CDC8CD"/>
          <w:bottom w:val="single" w:sz="4" w:space="0" w:color="CDC8CD"/>
          <w:right w:val="single" w:sz="4" w:space="0" w:color="CDC8CD"/>
        </w:tblBorders>
        <w:tblCellMar>
          <w:top w:w="50" w:type="dxa"/>
          <w:left w:w="50" w:type="dxa"/>
          <w:bottom w:w="50" w:type="dxa"/>
          <w:right w:w="50" w:type="dxa"/>
        </w:tblCellMar>
        <w:tblLook w:val="04A0" w:firstRow="1" w:lastRow="0" w:firstColumn="1" w:lastColumn="0" w:noHBand="0" w:noVBand="1"/>
      </w:tblPr>
      <w:tblGrid>
        <w:gridCol w:w="4034"/>
        <w:gridCol w:w="1205"/>
        <w:gridCol w:w="2037"/>
        <w:gridCol w:w="2316"/>
      </w:tblGrid>
      <w:tr w:rsidR="0006614A" w:rsidRPr="00B01D46" w14:paraId="29085A23" w14:textId="77777777" w:rsidTr="00BD1074">
        <w:tc>
          <w:tcPr>
            <w:tcW w:w="2103" w:type="pct"/>
            <w:tcBorders>
              <w:top w:val="single" w:sz="4" w:space="0" w:color="CDC8CD"/>
              <w:left w:val="single" w:sz="4" w:space="0" w:color="CDC8CD"/>
              <w:bottom w:val="single" w:sz="4" w:space="0" w:color="CDC8CD"/>
              <w:right w:val="single" w:sz="4" w:space="0" w:color="CDC8CD"/>
            </w:tcBorders>
            <w:vAlign w:val="center"/>
            <w:hideMark/>
          </w:tcPr>
          <w:p w14:paraId="2A7DCFBF" w14:textId="77777777" w:rsidR="0006614A" w:rsidRPr="00654C8D" w:rsidRDefault="0006614A" w:rsidP="00B71D03">
            <w:pPr>
              <w:spacing w:after="0" w:line="270" w:lineRule="atLeast"/>
              <w:rPr>
                <w:rFonts w:ascii="Arial" w:eastAsia="Times New Roman" w:hAnsi="Arial" w:cs="Arial"/>
                <w:color w:val="333333"/>
                <w:lang w:eastAsia="en-CA"/>
              </w:rPr>
            </w:pPr>
            <w:r w:rsidRPr="00654C8D">
              <w:rPr>
                <w:rFonts w:ascii="Arial" w:eastAsia="Times New Roman" w:hAnsi="Arial" w:cs="Arial"/>
                <w:b/>
                <w:bCs/>
                <w:color w:val="333333"/>
                <w:lang w:eastAsia="en-CA"/>
              </w:rPr>
              <w:t>FACILITIES RENTAL</w:t>
            </w:r>
          </w:p>
        </w:tc>
        <w:tc>
          <w:tcPr>
            <w:tcW w:w="628" w:type="pct"/>
            <w:tcBorders>
              <w:top w:val="single" w:sz="4" w:space="0" w:color="CDC8CD"/>
              <w:left w:val="single" w:sz="4" w:space="0" w:color="CDC8CD"/>
              <w:bottom w:val="single" w:sz="4" w:space="0" w:color="CDC8CD"/>
              <w:right w:val="single" w:sz="4" w:space="0" w:color="CDC8CD"/>
            </w:tcBorders>
          </w:tcPr>
          <w:p w14:paraId="3797A6D5" w14:textId="77777777" w:rsidR="0006614A" w:rsidRPr="00654C8D" w:rsidRDefault="0006614A" w:rsidP="00B71D03">
            <w:pPr>
              <w:spacing w:after="0" w:line="270" w:lineRule="atLeast"/>
              <w:jc w:val="center"/>
              <w:rPr>
                <w:rFonts w:ascii="Arial" w:eastAsia="Times New Roman" w:hAnsi="Arial" w:cs="Arial"/>
                <w:b/>
                <w:bCs/>
                <w:color w:val="333333"/>
                <w:lang w:eastAsia="en-CA"/>
              </w:rPr>
            </w:pPr>
            <w:r w:rsidRPr="00654C8D">
              <w:rPr>
                <w:rFonts w:ascii="Arial" w:eastAsia="Times New Roman" w:hAnsi="Arial" w:cs="Arial"/>
                <w:b/>
                <w:bCs/>
                <w:color w:val="333333"/>
                <w:lang w:eastAsia="en-CA"/>
              </w:rPr>
              <w:t>S</w:t>
            </w:r>
            <w:r w:rsidR="00654C8D">
              <w:rPr>
                <w:rFonts w:ascii="Arial" w:eastAsia="Times New Roman" w:hAnsi="Arial" w:cs="Arial"/>
                <w:b/>
                <w:bCs/>
                <w:color w:val="333333"/>
                <w:lang w:eastAsia="en-CA"/>
              </w:rPr>
              <w:t>EATING</w:t>
            </w:r>
          </w:p>
        </w:tc>
        <w:tc>
          <w:tcPr>
            <w:tcW w:w="1062" w:type="pct"/>
            <w:tcBorders>
              <w:top w:val="single" w:sz="4" w:space="0" w:color="CDC8CD"/>
              <w:left w:val="single" w:sz="4" w:space="0" w:color="CDC8CD"/>
              <w:bottom w:val="single" w:sz="4" w:space="0" w:color="CDC8CD"/>
              <w:right w:val="single" w:sz="4" w:space="0" w:color="CDC8CD"/>
            </w:tcBorders>
            <w:vAlign w:val="center"/>
            <w:hideMark/>
          </w:tcPr>
          <w:p w14:paraId="4FE8080E" w14:textId="77777777" w:rsidR="0006614A" w:rsidRPr="00654C8D" w:rsidRDefault="0006614A" w:rsidP="00B71D03">
            <w:pPr>
              <w:spacing w:after="0" w:line="270" w:lineRule="atLeast"/>
              <w:jc w:val="center"/>
              <w:rPr>
                <w:rFonts w:ascii="Arial" w:eastAsia="Times New Roman" w:hAnsi="Arial" w:cs="Arial"/>
                <w:color w:val="333333"/>
                <w:lang w:eastAsia="en-CA"/>
              </w:rPr>
            </w:pPr>
            <w:r w:rsidRPr="00654C8D">
              <w:rPr>
                <w:rFonts w:ascii="Arial" w:eastAsia="Times New Roman" w:hAnsi="Arial" w:cs="Arial"/>
                <w:b/>
                <w:bCs/>
                <w:color w:val="333333"/>
                <w:lang w:eastAsia="en-CA"/>
              </w:rPr>
              <w:t>REGULAR FEE</w:t>
            </w:r>
          </w:p>
        </w:tc>
        <w:tc>
          <w:tcPr>
            <w:tcW w:w="1207" w:type="pct"/>
            <w:tcBorders>
              <w:top w:val="single" w:sz="4" w:space="0" w:color="CDC8CD"/>
              <w:left w:val="single" w:sz="4" w:space="0" w:color="CDC8CD"/>
              <w:bottom w:val="single" w:sz="4" w:space="0" w:color="CDC8CD"/>
              <w:right w:val="single" w:sz="4" w:space="0" w:color="CDC8CD"/>
            </w:tcBorders>
            <w:vAlign w:val="center"/>
            <w:hideMark/>
          </w:tcPr>
          <w:p w14:paraId="1389D04A" w14:textId="77777777" w:rsidR="0006614A" w:rsidRPr="00654C8D" w:rsidRDefault="0006614A" w:rsidP="00B71D03">
            <w:pPr>
              <w:spacing w:after="0" w:line="270" w:lineRule="atLeast"/>
              <w:jc w:val="center"/>
              <w:rPr>
                <w:rFonts w:ascii="Arial" w:eastAsia="Times New Roman" w:hAnsi="Arial" w:cs="Arial"/>
                <w:color w:val="333333"/>
                <w:lang w:eastAsia="en-CA"/>
              </w:rPr>
            </w:pPr>
            <w:r w:rsidRPr="00654C8D">
              <w:rPr>
                <w:rFonts w:ascii="Arial" w:eastAsia="Times New Roman" w:hAnsi="Arial" w:cs="Arial"/>
                <w:b/>
                <w:bCs/>
                <w:color w:val="333333"/>
                <w:lang w:eastAsia="en-CA"/>
              </w:rPr>
              <w:t>NON-PROFIT FEE</w:t>
            </w:r>
          </w:p>
        </w:tc>
      </w:tr>
      <w:tr w:rsidR="00654C8D" w:rsidRPr="00B01D46" w14:paraId="69C86374" w14:textId="77777777" w:rsidTr="00654C8D">
        <w:tc>
          <w:tcPr>
            <w:tcW w:w="2103" w:type="pct"/>
            <w:tcBorders>
              <w:top w:val="single" w:sz="4" w:space="0" w:color="CDC8CD"/>
              <w:left w:val="single" w:sz="4" w:space="0" w:color="CDC8CD"/>
              <w:bottom w:val="single" w:sz="4" w:space="0" w:color="CDC8CD"/>
              <w:right w:val="single" w:sz="4" w:space="0" w:color="CDC8CD"/>
            </w:tcBorders>
            <w:vAlign w:val="center"/>
          </w:tcPr>
          <w:p w14:paraId="4076AD7B" w14:textId="77777777" w:rsidR="00654C8D" w:rsidRPr="00654C8D" w:rsidRDefault="00654C8D" w:rsidP="00654C8D">
            <w:pPr>
              <w:spacing w:after="0" w:line="270" w:lineRule="atLeast"/>
              <w:rPr>
                <w:rFonts w:ascii="Arial" w:eastAsia="Times New Roman" w:hAnsi="Arial" w:cs="Arial"/>
                <w:color w:val="333333"/>
                <w:lang w:eastAsia="en-CA"/>
              </w:rPr>
            </w:pPr>
            <w:r w:rsidRPr="00654C8D">
              <w:rPr>
                <w:rFonts w:ascii="Arial" w:eastAsia="Times New Roman" w:hAnsi="Arial" w:cs="Arial"/>
                <w:color w:val="333333"/>
                <w:lang w:eastAsia="en-CA"/>
              </w:rPr>
              <w:t>Bridgeview Tutorial Room</w:t>
            </w:r>
          </w:p>
        </w:tc>
        <w:tc>
          <w:tcPr>
            <w:tcW w:w="628" w:type="pct"/>
            <w:tcBorders>
              <w:top w:val="single" w:sz="4" w:space="0" w:color="CDC8CD"/>
              <w:left w:val="single" w:sz="4" w:space="0" w:color="CDC8CD"/>
              <w:bottom w:val="single" w:sz="4" w:space="0" w:color="CDC8CD"/>
              <w:right w:val="single" w:sz="4" w:space="0" w:color="CDC8CD"/>
            </w:tcBorders>
          </w:tcPr>
          <w:p w14:paraId="23EA2D70"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8</w:t>
            </w:r>
          </w:p>
        </w:tc>
        <w:tc>
          <w:tcPr>
            <w:tcW w:w="1062" w:type="pct"/>
            <w:tcBorders>
              <w:top w:val="single" w:sz="4" w:space="0" w:color="CDC8CD"/>
              <w:left w:val="single" w:sz="4" w:space="0" w:color="CDC8CD"/>
              <w:bottom w:val="single" w:sz="4" w:space="0" w:color="CDC8CD"/>
              <w:right w:val="single" w:sz="4" w:space="0" w:color="CDC8CD"/>
            </w:tcBorders>
            <w:vAlign w:val="center"/>
          </w:tcPr>
          <w:p w14:paraId="69DDEEC9"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$50</w:t>
            </w:r>
          </w:p>
        </w:tc>
        <w:tc>
          <w:tcPr>
            <w:tcW w:w="1207" w:type="pct"/>
            <w:tcBorders>
              <w:top w:val="single" w:sz="4" w:space="0" w:color="CDC8CD"/>
              <w:left w:val="single" w:sz="4" w:space="0" w:color="CDC8CD"/>
              <w:bottom w:val="single" w:sz="4" w:space="0" w:color="CDC8CD"/>
              <w:right w:val="single" w:sz="4" w:space="0" w:color="CDC8CD"/>
            </w:tcBorders>
            <w:vAlign w:val="center"/>
          </w:tcPr>
          <w:p w14:paraId="021E91B4"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$40</w:t>
            </w:r>
          </w:p>
        </w:tc>
      </w:tr>
      <w:tr w:rsidR="00654C8D" w:rsidRPr="00B01D46" w14:paraId="085FD1CE" w14:textId="77777777" w:rsidTr="00654C8D">
        <w:tc>
          <w:tcPr>
            <w:tcW w:w="2103" w:type="pct"/>
            <w:tcBorders>
              <w:top w:val="single" w:sz="4" w:space="0" w:color="CDC8CD"/>
              <w:left w:val="single" w:sz="4" w:space="0" w:color="CDC8CD"/>
              <w:bottom w:val="single" w:sz="4" w:space="0" w:color="CDC8CD"/>
              <w:right w:val="single" w:sz="4" w:space="0" w:color="CDC8CD"/>
            </w:tcBorders>
            <w:vAlign w:val="center"/>
          </w:tcPr>
          <w:p w14:paraId="479C5AC5" w14:textId="77777777" w:rsidR="00654C8D" w:rsidRPr="00654C8D" w:rsidRDefault="00654C8D" w:rsidP="00654C8D">
            <w:pPr>
              <w:spacing w:after="0" w:line="270" w:lineRule="atLeast"/>
              <w:rPr>
                <w:rFonts w:ascii="Arial" w:eastAsia="Times New Roman" w:hAnsi="Arial" w:cs="Arial"/>
                <w:color w:val="333333"/>
                <w:lang w:eastAsia="en-CA"/>
              </w:rPr>
            </w:pPr>
            <w:r w:rsidRPr="00654C8D">
              <w:rPr>
                <w:rFonts w:ascii="Arial" w:eastAsia="Times New Roman" w:hAnsi="Arial" w:cs="Arial"/>
                <w:color w:val="333333"/>
                <w:lang w:eastAsia="en-CA"/>
              </w:rPr>
              <w:t>Budimir Meeting Room</w:t>
            </w:r>
          </w:p>
        </w:tc>
        <w:tc>
          <w:tcPr>
            <w:tcW w:w="628" w:type="pct"/>
            <w:tcBorders>
              <w:top w:val="single" w:sz="4" w:space="0" w:color="CDC8CD"/>
              <w:left w:val="single" w:sz="4" w:space="0" w:color="CDC8CD"/>
              <w:bottom w:val="single" w:sz="4" w:space="0" w:color="CDC8CD"/>
              <w:right w:val="single" w:sz="4" w:space="0" w:color="CDC8CD"/>
            </w:tcBorders>
          </w:tcPr>
          <w:p w14:paraId="54530B2F"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80</w:t>
            </w:r>
          </w:p>
        </w:tc>
        <w:tc>
          <w:tcPr>
            <w:tcW w:w="1062" w:type="pct"/>
            <w:tcBorders>
              <w:top w:val="single" w:sz="4" w:space="0" w:color="CDC8CD"/>
              <w:left w:val="single" w:sz="4" w:space="0" w:color="CDC8CD"/>
              <w:bottom w:val="single" w:sz="4" w:space="0" w:color="CDC8CD"/>
              <w:right w:val="single" w:sz="4" w:space="0" w:color="CDC8CD"/>
            </w:tcBorders>
            <w:vAlign w:val="center"/>
          </w:tcPr>
          <w:p w14:paraId="10E0FF31"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$170</w:t>
            </w:r>
          </w:p>
        </w:tc>
        <w:tc>
          <w:tcPr>
            <w:tcW w:w="1207" w:type="pct"/>
            <w:tcBorders>
              <w:top w:val="single" w:sz="4" w:space="0" w:color="CDC8CD"/>
              <w:left w:val="single" w:sz="4" w:space="0" w:color="CDC8CD"/>
              <w:bottom w:val="single" w:sz="4" w:space="0" w:color="CDC8CD"/>
              <w:right w:val="single" w:sz="4" w:space="0" w:color="CDC8CD"/>
            </w:tcBorders>
            <w:vAlign w:val="center"/>
          </w:tcPr>
          <w:p w14:paraId="22AAAA9B"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$110</w:t>
            </w:r>
          </w:p>
        </w:tc>
      </w:tr>
      <w:tr w:rsidR="00654C8D" w:rsidRPr="00B01D46" w14:paraId="4C01F59C" w14:textId="77777777" w:rsidTr="00654C8D">
        <w:tc>
          <w:tcPr>
            <w:tcW w:w="2103" w:type="pct"/>
            <w:tcBorders>
              <w:top w:val="single" w:sz="4" w:space="0" w:color="CDC8CD"/>
              <w:left w:val="single" w:sz="4" w:space="0" w:color="CDC8CD"/>
              <w:bottom w:val="single" w:sz="4" w:space="0" w:color="CDC8CD"/>
              <w:right w:val="single" w:sz="4" w:space="0" w:color="CDC8CD"/>
            </w:tcBorders>
            <w:vAlign w:val="center"/>
          </w:tcPr>
          <w:p w14:paraId="5F0088FA" w14:textId="77777777" w:rsidR="00654C8D" w:rsidRPr="00654C8D" w:rsidRDefault="00654C8D" w:rsidP="00654C8D">
            <w:pPr>
              <w:spacing w:after="0" w:line="270" w:lineRule="atLeast"/>
              <w:rPr>
                <w:rFonts w:ascii="Arial" w:eastAsia="Times New Roman" w:hAnsi="Arial" w:cs="Arial"/>
                <w:color w:val="333333"/>
                <w:lang w:eastAsia="en-CA"/>
              </w:rPr>
            </w:pPr>
            <w:r w:rsidRPr="00654C8D">
              <w:rPr>
                <w:rFonts w:ascii="Arial" w:eastAsia="Times New Roman" w:hAnsi="Arial" w:cs="Arial"/>
                <w:color w:val="333333"/>
                <w:lang w:eastAsia="en-CA"/>
              </w:rPr>
              <w:t>Fontainebleau Meeting Room</w:t>
            </w:r>
          </w:p>
        </w:tc>
        <w:tc>
          <w:tcPr>
            <w:tcW w:w="628" w:type="pct"/>
            <w:tcBorders>
              <w:top w:val="single" w:sz="4" w:space="0" w:color="CDC8CD"/>
              <w:left w:val="single" w:sz="4" w:space="0" w:color="CDC8CD"/>
              <w:bottom w:val="single" w:sz="4" w:space="0" w:color="CDC8CD"/>
              <w:right w:val="single" w:sz="4" w:space="0" w:color="CDC8CD"/>
            </w:tcBorders>
          </w:tcPr>
          <w:p w14:paraId="3293C10D"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8</w:t>
            </w:r>
          </w:p>
        </w:tc>
        <w:tc>
          <w:tcPr>
            <w:tcW w:w="1062" w:type="pct"/>
            <w:tcBorders>
              <w:top w:val="single" w:sz="4" w:space="0" w:color="CDC8CD"/>
              <w:left w:val="single" w:sz="4" w:space="0" w:color="CDC8CD"/>
              <w:bottom w:val="single" w:sz="4" w:space="0" w:color="CDC8CD"/>
              <w:right w:val="single" w:sz="4" w:space="0" w:color="CDC8CD"/>
            </w:tcBorders>
            <w:vAlign w:val="center"/>
          </w:tcPr>
          <w:p w14:paraId="6961EE94"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$50</w:t>
            </w:r>
          </w:p>
        </w:tc>
        <w:tc>
          <w:tcPr>
            <w:tcW w:w="1207" w:type="pct"/>
            <w:tcBorders>
              <w:top w:val="single" w:sz="4" w:space="0" w:color="CDC8CD"/>
              <w:left w:val="single" w:sz="4" w:space="0" w:color="CDC8CD"/>
              <w:bottom w:val="single" w:sz="4" w:space="0" w:color="CDC8CD"/>
              <w:right w:val="single" w:sz="4" w:space="0" w:color="CDC8CD"/>
            </w:tcBorders>
            <w:vAlign w:val="center"/>
          </w:tcPr>
          <w:p w14:paraId="6D0AA251"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$40</w:t>
            </w:r>
          </w:p>
        </w:tc>
      </w:tr>
      <w:tr w:rsidR="00654C8D" w:rsidRPr="00B01D46" w14:paraId="3698805D" w14:textId="77777777" w:rsidTr="00654C8D">
        <w:tc>
          <w:tcPr>
            <w:tcW w:w="2103" w:type="pct"/>
            <w:tcBorders>
              <w:top w:val="single" w:sz="4" w:space="0" w:color="CDC8CD"/>
              <w:left w:val="single" w:sz="4" w:space="0" w:color="CDC8CD"/>
              <w:bottom w:val="single" w:sz="4" w:space="0" w:color="CDC8CD"/>
              <w:right w:val="single" w:sz="4" w:space="0" w:color="CDC8CD"/>
            </w:tcBorders>
            <w:vAlign w:val="center"/>
          </w:tcPr>
          <w:p w14:paraId="02384901" w14:textId="77777777" w:rsidR="00654C8D" w:rsidRPr="00654C8D" w:rsidRDefault="00654C8D" w:rsidP="00654C8D">
            <w:pPr>
              <w:spacing w:after="0" w:line="270" w:lineRule="atLeast"/>
              <w:rPr>
                <w:rFonts w:ascii="Arial" w:eastAsia="Times New Roman" w:hAnsi="Arial" w:cs="Arial"/>
                <w:color w:val="333333"/>
                <w:lang w:eastAsia="en-CA"/>
              </w:rPr>
            </w:pPr>
            <w:r w:rsidRPr="00654C8D">
              <w:rPr>
                <w:rFonts w:ascii="Arial" w:eastAsia="Times New Roman" w:hAnsi="Arial" w:cs="Arial"/>
                <w:color w:val="333333"/>
                <w:lang w:eastAsia="en-CA"/>
              </w:rPr>
              <w:t xml:space="preserve">John Muir Multipurpose Room </w:t>
            </w:r>
          </w:p>
        </w:tc>
        <w:tc>
          <w:tcPr>
            <w:tcW w:w="628" w:type="pct"/>
            <w:tcBorders>
              <w:top w:val="single" w:sz="4" w:space="0" w:color="CDC8CD"/>
              <w:left w:val="single" w:sz="4" w:space="0" w:color="CDC8CD"/>
              <w:bottom w:val="single" w:sz="4" w:space="0" w:color="CDC8CD"/>
              <w:right w:val="single" w:sz="4" w:space="0" w:color="CDC8CD"/>
            </w:tcBorders>
          </w:tcPr>
          <w:p w14:paraId="44554AFC"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12</w:t>
            </w:r>
          </w:p>
        </w:tc>
        <w:tc>
          <w:tcPr>
            <w:tcW w:w="1062" w:type="pct"/>
            <w:tcBorders>
              <w:top w:val="single" w:sz="4" w:space="0" w:color="CDC8CD"/>
              <w:left w:val="single" w:sz="4" w:space="0" w:color="CDC8CD"/>
              <w:bottom w:val="single" w:sz="4" w:space="0" w:color="CDC8CD"/>
              <w:right w:val="single" w:sz="4" w:space="0" w:color="CDC8CD"/>
            </w:tcBorders>
            <w:vAlign w:val="center"/>
          </w:tcPr>
          <w:p w14:paraId="172A720E"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$60</w:t>
            </w:r>
          </w:p>
        </w:tc>
        <w:tc>
          <w:tcPr>
            <w:tcW w:w="1207" w:type="pct"/>
            <w:tcBorders>
              <w:top w:val="single" w:sz="4" w:space="0" w:color="CDC8CD"/>
              <w:left w:val="single" w:sz="4" w:space="0" w:color="CDC8CD"/>
              <w:bottom w:val="single" w:sz="4" w:space="0" w:color="CDC8CD"/>
              <w:right w:val="single" w:sz="4" w:space="0" w:color="CDC8CD"/>
            </w:tcBorders>
            <w:vAlign w:val="center"/>
          </w:tcPr>
          <w:p w14:paraId="526638A9"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$45</w:t>
            </w:r>
          </w:p>
        </w:tc>
      </w:tr>
      <w:tr w:rsidR="00654C8D" w:rsidRPr="00B01D46" w14:paraId="533860A2" w14:textId="77777777" w:rsidTr="00654C8D">
        <w:tc>
          <w:tcPr>
            <w:tcW w:w="2103" w:type="pct"/>
            <w:tcBorders>
              <w:top w:val="single" w:sz="4" w:space="0" w:color="CDC8CD"/>
              <w:left w:val="single" w:sz="4" w:space="0" w:color="CDC8CD"/>
              <w:bottom w:val="single" w:sz="4" w:space="0" w:color="CDC8CD"/>
              <w:right w:val="single" w:sz="4" w:space="0" w:color="CDC8CD"/>
            </w:tcBorders>
            <w:vAlign w:val="center"/>
          </w:tcPr>
          <w:p w14:paraId="138148E1" w14:textId="77777777" w:rsidR="00654C8D" w:rsidRPr="00654C8D" w:rsidRDefault="00654C8D" w:rsidP="00654C8D">
            <w:pPr>
              <w:spacing w:after="0" w:line="270" w:lineRule="atLeast"/>
              <w:rPr>
                <w:rFonts w:ascii="Arial" w:eastAsia="Times New Roman" w:hAnsi="Arial" w:cs="Arial"/>
                <w:color w:val="333333"/>
                <w:lang w:eastAsia="en-CA"/>
              </w:rPr>
            </w:pPr>
            <w:r w:rsidRPr="00654C8D">
              <w:rPr>
                <w:rFonts w:ascii="Arial" w:eastAsia="Times New Roman" w:hAnsi="Arial" w:cs="Arial"/>
                <w:color w:val="333333"/>
                <w:lang w:eastAsia="en-CA"/>
              </w:rPr>
              <w:t>Riverside Lions Room</w:t>
            </w:r>
          </w:p>
        </w:tc>
        <w:tc>
          <w:tcPr>
            <w:tcW w:w="628" w:type="pct"/>
            <w:tcBorders>
              <w:top w:val="single" w:sz="4" w:space="0" w:color="CDC8CD"/>
              <w:left w:val="single" w:sz="4" w:space="0" w:color="CDC8CD"/>
              <w:bottom w:val="single" w:sz="4" w:space="0" w:color="CDC8CD"/>
              <w:right w:val="single" w:sz="4" w:space="0" w:color="CDC8CD"/>
            </w:tcBorders>
          </w:tcPr>
          <w:p w14:paraId="61D59217"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80</w:t>
            </w:r>
          </w:p>
        </w:tc>
        <w:tc>
          <w:tcPr>
            <w:tcW w:w="1062" w:type="pct"/>
            <w:tcBorders>
              <w:top w:val="single" w:sz="4" w:space="0" w:color="CDC8CD"/>
              <w:left w:val="single" w:sz="4" w:space="0" w:color="CDC8CD"/>
              <w:bottom w:val="single" w:sz="4" w:space="0" w:color="CDC8CD"/>
              <w:right w:val="single" w:sz="4" w:space="0" w:color="CDC8CD"/>
            </w:tcBorders>
            <w:vAlign w:val="center"/>
          </w:tcPr>
          <w:p w14:paraId="59525897"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$170</w:t>
            </w:r>
          </w:p>
        </w:tc>
        <w:tc>
          <w:tcPr>
            <w:tcW w:w="1207" w:type="pct"/>
            <w:tcBorders>
              <w:top w:val="single" w:sz="4" w:space="0" w:color="CDC8CD"/>
              <w:left w:val="single" w:sz="4" w:space="0" w:color="CDC8CD"/>
              <w:bottom w:val="single" w:sz="4" w:space="0" w:color="CDC8CD"/>
              <w:right w:val="single" w:sz="4" w:space="0" w:color="CDC8CD"/>
            </w:tcBorders>
            <w:vAlign w:val="center"/>
          </w:tcPr>
          <w:p w14:paraId="471D89B3" w14:textId="77777777" w:rsidR="00654C8D" w:rsidRPr="00654C8D" w:rsidRDefault="00654C8D" w:rsidP="00654C8D">
            <w:pPr>
              <w:spacing w:after="0" w:line="270" w:lineRule="atLeast"/>
              <w:jc w:val="center"/>
              <w:rPr>
                <w:rFonts w:ascii="Arial" w:eastAsia="Times New Roman" w:hAnsi="Arial" w:cs="Arial"/>
                <w:color w:val="333333"/>
                <w:lang w:eastAsia="en-CA"/>
              </w:rPr>
            </w:pPr>
            <w:r w:rsidRPr="00654C8D">
              <w:rPr>
                <w:rFonts w:ascii="Arial" w:eastAsia="Times New Roman" w:hAnsi="Arial" w:cs="Arial"/>
                <w:color w:val="333333"/>
                <w:lang w:eastAsia="en-CA"/>
              </w:rPr>
              <w:t>$110</w:t>
            </w:r>
          </w:p>
        </w:tc>
      </w:tr>
    </w:tbl>
    <w:p w14:paraId="34E00111" w14:textId="77777777" w:rsidR="00EC5667" w:rsidRPr="00EC5667" w:rsidRDefault="00EC5667" w:rsidP="00EC5667">
      <w:pPr>
        <w:spacing w:after="0"/>
        <w:rPr>
          <w:vanish/>
        </w:rPr>
      </w:pPr>
    </w:p>
    <w:tbl>
      <w:tblPr>
        <w:tblpPr w:leftFromText="180" w:rightFromText="180" w:vertAnchor="text" w:horzAnchor="margin" w:tblpY="454"/>
        <w:tblW w:w="3942" w:type="pct"/>
        <w:tblBorders>
          <w:top w:val="single" w:sz="4" w:space="0" w:color="CDC8CD"/>
          <w:left w:val="single" w:sz="4" w:space="0" w:color="CDC8CD"/>
          <w:bottom w:val="single" w:sz="4" w:space="0" w:color="CDC8CD"/>
          <w:right w:val="single" w:sz="4" w:space="0" w:color="CDC8CD"/>
        </w:tblBorders>
        <w:tblCellMar>
          <w:top w:w="60" w:type="dxa"/>
          <w:left w:w="60" w:type="dxa"/>
          <w:bottom w:w="60" w:type="dxa"/>
          <w:right w:w="60" w:type="dxa"/>
        </w:tblCellMar>
        <w:tblLook w:val="04A0" w:firstRow="1" w:lastRow="0" w:firstColumn="1" w:lastColumn="0" w:noHBand="0" w:noVBand="1"/>
      </w:tblPr>
      <w:tblGrid>
        <w:gridCol w:w="3101"/>
        <w:gridCol w:w="2509"/>
        <w:gridCol w:w="2066"/>
      </w:tblGrid>
      <w:tr w:rsidR="0069333E" w:rsidRPr="00532269" w14:paraId="13404B0D" w14:textId="77777777" w:rsidTr="00EC5667">
        <w:tc>
          <w:tcPr>
            <w:tcW w:w="2020" w:type="pct"/>
            <w:tcBorders>
              <w:top w:val="single" w:sz="4" w:space="0" w:color="CDC8CD"/>
              <w:left w:val="single" w:sz="4" w:space="0" w:color="CDC8CD"/>
              <w:bottom w:val="single" w:sz="4" w:space="0" w:color="CDC8CD"/>
              <w:right w:val="single" w:sz="4" w:space="0" w:color="CDC8CD"/>
            </w:tcBorders>
            <w:shd w:val="pct12" w:color="auto" w:fill="auto"/>
            <w:vAlign w:val="center"/>
            <w:hideMark/>
          </w:tcPr>
          <w:p w14:paraId="1095B754" w14:textId="77777777" w:rsidR="0069333E" w:rsidRPr="008D3E75" w:rsidRDefault="0069333E" w:rsidP="00EC5667">
            <w:pPr>
              <w:spacing w:after="0" w:line="240" w:lineRule="auto"/>
              <w:rPr>
                <w:rFonts w:ascii="Arial" w:hAnsi="Arial" w:cs="Arial"/>
              </w:rPr>
            </w:pPr>
            <w:r w:rsidRPr="008D3E75">
              <w:rPr>
                <w:rStyle w:val="Strong"/>
                <w:rFonts w:ascii="Arial" w:hAnsi="Arial" w:cs="Arial"/>
              </w:rPr>
              <w:t>EQUIPMENT LIST</w:t>
            </w:r>
          </w:p>
        </w:tc>
        <w:tc>
          <w:tcPr>
            <w:tcW w:w="1634" w:type="pct"/>
            <w:tcBorders>
              <w:top w:val="single" w:sz="4" w:space="0" w:color="CDC8CD"/>
              <w:left w:val="single" w:sz="4" w:space="0" w:color="CDC8CD"/>
              <w:bottom w:val="single" w:sz="4" w:space="0" w:color="CDC8CD"/>
              <w:right w:val="single" w:sz="4" w:space="0" w:color="CDC8CD"/>
            </w:tcBorders>
            <w:shd w:val="pct12" w:color="auto" w:fill="auto"/>
          </w:tcPr>
          <w:p w14:paraId="5AA6D64C" w14:textId="77777777" w:rsidR="0069333E" w:rsidRPr="008D3E75" w:rsidRDefault="0069333E" w:rsidP="00EC5667">
            <w:pPr>
              <w:spacing w:after="0" w:line="240" w:lineRule="auto"/>
              <w:jc w:val="center"/>
              <w:rPr>
                <w:rStyle w:val="Strong"/>
                <w:rFonts w:ascii="Arial" w:hAnsi="Arial" w:cs="Arial"/>
              </w:rPr>
            </w:pPr>
            <w:r w:rsidRPr="008D3E75">
              <w:rPr>
                <w:rStyle w:val="Strong"/>
                <w:rFonts w:ascii="Arial" w:hAnsi="Arial" w:cs="Arial"/>
              </w:rPr>
              <w:t>FACILITY</w:t>
            </w:r>
          </w:p>
        </w:tc>
        <w:tc>
          <w:tcPr>
            <w:tcW w:w="1346" w:type="pct"/>
            <w:tcBorders>
              <w:top w:val="single" w:sz="4" w:space="0" w:color="CDC8CD"/>
              <w:left w:val="single" w:sz="4" w:space="0" w:color="CDC8CD"/>
              <w:bottom w:val="single" w:sz="4" w:space="0" w:color="CDC8CD"/>
              <w:right w:val="single" w:sz="4" w:space="0" w:color="CDC8CD"/>
            </w:tcBorders>
            <w:shd w:val="pct12" w:color="auto" w:fill="auto"/>
          </w:tcPr>
          <w:p w14:paraId="4D781812" w14:textId="77777777" w:rsidR="0069333E" w:rsidRPr="008D3E75" w:rsidRDefault="0069333E" w:rsidP="00EC5667">
            <w:pPr>
              <w:spacing w:after="0" w:line="240" w:lineRule="auto"/>
              <w:jc w:val="center"/>
              <w:rPr>
                <w:rStyle w:val="Strong"/>
                <w:rFonts w:ascii="Arial" w:hAnsi="Arial" w:cs="Arial"/>
              </w:rPr>
            </w:pPr>
            <w:r w:rsidRPr="008D3E75">
              <w:rPr>
                <w:rStyle w:val="Strong"/>
                <w:rFonts w:ascii="Arial" w:hAnsi="Arial" w:cs="Arial"/>
              </w:rPr>
              <w:t>FEE</w:t>
            </w:r>
          </w:p>
        </w:tc>
      </w:tr>
      <w:tr w:rsidR="0069333E" w:rsidRPr="00532269" w14:paraId="55DA08BB" w14:textId="77777777" w:rsidTr="00EC5667">
        <w:tc>
          <w:tcPr>
            <w:tcW w:w="2020" w:type="pct"/>
            <w:tcBorders>
              <w:top w:val="single" w:sz="4" w:space="0" w:color="CDC8CD"/>
              <w:left w:val="single" w:sz="4" w:space="0" w:color="CDC8CD"/>
              <w:bottom w:val="single" w:sz="4" w:space="0" w:color="CDC8CD"/>
              <w:right w:val="single" w:sz="4" w:space="0" w:color="CDC8CD"/>
            </w:tcBorders>
            <w:vAlign w:val="center"/>
            <w:hideMark/>
          </w:tcPr>
          <w:p w14:paraId="248BE367" w14:textId="77777777" w:rsidR="0069333E" w:rsidRPr="00532269" w:rsidRDefault="0069333E" w:rsidP="00EC5667">
            <w:pPr>
              <w:spacing w:after="0" w:line="240" w:lineRule="auto"/>
              <w:rPr>
                <w:rFonts w:ascii="Arial" w:hAnsi="Arial" w:cs="Arial"/>
                <w:sz w:val="20"/>
                <w:szCs w:val="20"/>
              </w:rPr>
            </w:pPr>
            <w:r w:rsidRPr="00532269">
              <w:rPr>
                <w:rFonts w:ascii="Arial" w:hAnsi="Arial" w:cs="Arial"/>
                <w:sz w:val="20"/>
                <w:szCs w:val="20"/>
              </w:rPr>
              <w:t xml:space="preserve">Screen </w:t>
            </w:r>
          </w:p>
        </w:tc>
        <w:tc>
          <w:tcPr>
            <w:tcW w:w="1634" w:type="pct"/>
            <w:tcBorders>
              <w:top w:val="single" w:sz="4" w:space="0" w:color="CDC8CD"/>
              <w:left w:val="single" w:sz="4" w:space="0" w:color="CDC8CD"/>
              <w:bottom w:val="single" w:sz="4" w:space="0" w:color="CDC8CD"/>
              <w:right w:val="single" w:sz="4" w:space="0" w:color="CDC8CD"/>
            </w:tcBorders>
          </w:tcPr>
          <w:p w14:paraId="259FAA4E" w14:textId="77777777" w:rsidR="0069333E" w:rsidRPr="00532269" w:rsidRDefault="0069333E" w:rsidP="00EC5667">
            <w:pPr>
              <w:spacing w:after="0" w:line="240" w:lineRule="auto"/>
              <w:jc w:val="center"/>
              <w:rPr>
                <w:rFonts w:ascii="Arial" w:hAnsi="Arial" w:cs="Arial"/>
                <w:sz w:val="20"/>
                <w:szCs w:val="20"/>
              </w:rPr>
            </w:pPr>
            <w:r>
              <w:rPr>
                <w:rFonts w:ascii="Arial" w:hAnsi="Arial" w:cs="Arial"/>
                <w:sz w:val="20"/>
                <w:szCs w:val="20"/>
              </w:rPr>
              <w:t>Budimir &amp; Riverside</w:t>
            </w:r>
          </w:p>
        </w:tc>
        <w:tc>
          <w:tcPr>
            <w:tcW w:w="1346" w:type="pct"/>
            <w:tcBorders>
              <w:top w:val="single" w:sz="4" w:space="0" w:color="CDC8CD"/>
              <w:left w:val="single" w:sz="4" w:space="0" w:color="CDC8CD"/>
              <w:bottom w:val="single" w:sz="4" w:space="0" w:color="CDC8CD"/>
              <w:right w:val="single" w:sz="4" w:space="0" w:color="CDC8CD"/>
            </w:tcBorders>
          </w:tcPr>
          <w:p w14:paraId="79553B8A" w14:textId="77777777" w:rsidR="0069333E" w:rsidRDefault="0069333E" w:rsidP="00EC5667">
            <w:pPr>
              <w:spacing w:after="0" w:line="240" w:lineRule="auto"/>
              <w:jc w:val="center"/>
              <w:rPr>
                <w:rFonts w:ascii="Arial" w:hAnsi="Arial" w:cs="Arial"/>
                <w:sz w:val="20"/>
                <w:szCs w:val="20"/>
              </w:rPr>
            </w:pPr>
            <w:r>
              <w:rPr>
                <w:rFonts w:ascii="Arial" w:hAnsi="Arial" w:cs="Arial"/>
                <w:sz w:val="20"/>
                <w:szCs w:val="20"/>
              </w:rPr>
              <w:t>N/C</w:t>
            </w:r>
          </w:p>
        </w:tc>
      </w:tr>
      <w:tr w:rsidR="0069333E" w:rsidRPr="00532269" w14:paraId="402C816F" w14:textId="77777777" w:rsidTr="00EC5667">
        <w:tc>
          <w:tcPr>
            <w:tcW w:w="2020" w:type="pct"/>
            <w:tcBorders>
              <w:top w:val="single" w:sz="4" w:space="0" w:color="CDC8CD"/>
              <w:left w:val="single" w:sz="4" w:space="0" w:color="CDC8CD"/>
              <w:bottom w:val="single" w:sz="4" w:space="0" w:color="CDC8CD"/>
              <w:right w:val="single" w:sz="4" w:space="0" w:color="CDC8CD"/>
            </w:tcBorders>
            <w:vAlign w:val="center"/>
            <w:hideMark/>
          </w:tcPr>
          <w:p w14:paraId="288DC17B" w14:textId="77777777" w:rsidR="0069333E" w:rsidRPr="00532269" w:rsidRDefault="0069333E" w:rsidP="00EC5667">
            <w:pPr>
              <w:spacing w:after="0" w:line="240" w:lineRule="auto"/>
              <w:rPr>
                <w:rFonts w:ascii="Arial" w:hAnsi="Arial" w:cs="Arial"/>
                <w:sz w:val="20"/>
                <w:szCs w:val="20"/>
              </w:rPr>
            </w:pPr>
            <w:r w:rsidRPr="00532269">
              <w:rPr>
                <w:rFonts w:ascii="Arial" w:hAnsi="Arial" w:cs="Arial"/>
                <w:sz w:val="20"/>
                <w:szCs w:val="20"/>
              </w:rPr>
              <w:t>Internet Connectivity</w:t>
            </w:r>
          </w:p>
        </w:tc>
        <w:tc>
          <w:tcPr>
            <w:tcW w:w="1634" w:type="pct"/>
            <w:tcBorders>
              <w:top w:val="single" w:sz="4" w:space="0" w:color="CDC8CD"/>
              <w:left w:val="single" w:sz="4" w:space="0" w:color="CDC8CD"/>
              <w:bottom w:val="single" w:sz="4" w:space="0" w:color="CDC8CD"/>
              <w:right w:val="single" w:sz="4" w:space="0" w:color="CDC8CD"/>
            </w:tcBorders>
          </w:tcPr>
          <w:p w14:paraId="61445377" w14:textId="77777777" w:rsidR="0069333E" w:rsidRPr="00532269" w:rsidRDefault="0069333E" w:rsidP="00EC5667">
            <w:pPr>
              <w:spacing w:after="0" w:line="240" w:lineRule="auto"/>
              <w:jc w:val="center"/>
              <w:rPr>
                <w:rFonts w:ascii="Arial" w:hAnsi="Arial" w:cs="Arial"/>
                <w:sz w:val="20"/>
                <w:szCs w:val="20"/>
              </w:rPr>
            </w:pPr>
            <w:r>
              <w:rPr>
                <w:rFonts w:ascii="Arial" w:hAnsi="Arial" w:cs="Arial"/>
                <w:sz w:val="20"/>
                <w:szCs w:val="20"/>
              </w:rPr>
              <w:t>A</w:t>
            </w:r>
            <w:r>
              <w:rPr>
                <w:sz w:val="20"/>
                <w:szCs w:val="20"/>
              </w:rPr>
              <w:t>ll</w:t>
            </w:r>
          </w:p>
        </w:tc>
        <w:tc>
          <w:tcPr>
            <w:tcW w:w="1346" w:type="pct"/>
            <w:tcBorders>
              <w:top w:val="single" w:sz="4" w:space="0" w:color="CDC8CD"/>
              <w:left w:val="single" w:sz="4" w:space="0" w:color="CDC8CD"/>
              <w:bottom w:val="single" w:sz="4" w:space="0" w:color="CDC8CD"/>
              <w:right w:val="single" w:sz="4" w:space="0" w:color="CDC8CD"/>
            </w:tcBorders>
          </w:tcPr>
          <w:p w14:paraId="1542D686" w14:textId="77777777" w:rsidR="0069333E" w:rsidRDefault="0069333E" w:rsidP="00EC5667">
            <w:pPr>
              <w:spacing w:after="0" w:line="240" w:lineRule="auto"/>
              <w:jc w:val="center"/>
              <w:rPr>
                <w:rFonts w:ascii="Arial" w:hAnsi="Arial" w:cs="Arial"/>
                <w:sz w:val="20"/>
                <w:szCs w:val="20"/>
              </w:rPr>
            </w:pPr>
            <w:r>
              <w:rPr>
                <w:rFonts w:ascii="Arial" w:hAnsi="Arial" w:cs="Arial"/>
                <w:sz w:val="20"/>
                <w:szCs w:val="20"/>
              </w:rPr>
              <w:t>N/C</w:t>
            </w:r>
          </w:p>
        </w:tc>
      </w:tr>
    </w:tbl>
    <w:p w14:paraId="066E665B" w14:textId="77777777" w:rsidR="0006614A" w:rsidRDefault="0006614A" w:rsidP="00193258">
      <w:pPr>
        <w:jc w:val="center"/>
      </w:pPr>
    </w:p>
    <w:p w14:paraId="54595B2B" w14:textId="77777777" w:rsidR="0069333E" w:rsidRDefault="0069333E" w:rsidP="00193258">
      <w:pPr>
        <w:jc w:val="center"/>
      </w:pPr>
    </w:p>
    <w:p w14:paraId="030B5D9C" w14:textId="77777777" w:rsidR="0069333E" w:rsidRDefault="0069333E" w:rsidP="00193258">
      <w:pPr>
        <w:jc w:val="center"/>
      </w:pPr>
    </w:p>
    <w:p w14:paraId="6612ED1B" w14:textId="77777777" w:rsidR="0069333E" w:rsidRDefault="0069333E" w:rsidP="00193258">
      <w:pPr>
        <w:jc w:val="center"/>
      </w:pPr>
    </w:p>
    <w:p w14:paraId="60D7F915" w14:textId="77777777" w:rsidR="00D21B7C" w:rsidRPr="00A20C16" w:rsidRDefault="00D21B7C" w:rsidP="00A20C16">
      <w:pPr>
        <w:autoSpaceDE w:val="0"/>
        <w:autoSpaceDN w:val="0"/>
        <w:adjustRightInd w:val="0"/>
        <w:spacing w:after="0"/>
        <w:jc w:val="both"/>
        <w:rPr>
          <w:rFonts w:ascii="Arial" w:hAnsi="Arial" w:cs="Arial"/>
          <w:sz w:val="20"/>
          <w:szCs w:val="20"/>
        </w:rPr>
      </w:pPr>
    </w:p>
    <w:sectPr w:rsidR="00D21B7C" w:rsidRPr="00A20C16" w:rsidSect="00C87AA3">
      <w:headerReference w:type="even" r:id="rId10"/>
      <w:headerReference w:type="default" r:id="rId11"/>
      <w:footerReference w:type="even" r:id="rId12"/>
      <w:footerReference w:type="default" r:id="rId13"/>
      <w:headerReference w:type="first" r:id="rId14"/>
      <w:footerReference w:type="first" r:id="rId15"/>
      <w:pgSz w:w="12240" w:h="15840"/>
      <w:pgMar w:top="709" w:right="1247" w:bottom="426"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88AC" w14:textId="77777777" w:rsidR="00BC22CA" w:rsidRDefault="00BC22CA" w:rsidP="000070D2">
      <w:pPr>
        <w:spacing w:after="0" w:line="240" w:lineRule="auto"/>
      </w:pPr>
      <w:r>
        <w:separator/>
      </w:r>
    </w:p>
  </w:endnote>
  <w:endnote w:type="continuationSeparator" w:id="0">
    <w:p w14:paraId="7E27268C" w14:textId="77777777" w:rsidR="00BC22CA" w:rsidRDefault="00BC22CA" w:rsidP="0000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95B3" w14:textId="77777777" w:rsidR="000070D2" w:rsidRDefault="0000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9EC8" w14:textId="77777777" w:rsidR="000070D2" w:rsidRDefault="0000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8DE" w14:textId="77777777" w:rsidR="000070D2" w:rsidRDefault="0000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F4C" w14:textId="77777777" w:rsidR="00BC22CA" w:rsidRDefault="00BC22CA" w:rsidP="000070D2">
      <w:pPr>
        <w:spacing w:after="0" w:line="240" w:lineRule="auto"/>
      </w:pPr>
      <w:r>
        <w:separator/>
      </w:r>
    </w:p>
  </w:footnote>
  <w:footnote w:type="continuationSeparator" w:id="0">
    <w:p w14:paraId="149585DC" w14:textId="77777777" w:rsidR="00BC22CA" w:rsidRDefault="00BC22CA" w:rsidP="0000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6924" w14:textId="77777777" w:rsidR="000070D2" w:rsidRDefault="0000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89D1" w14:textId="77777777" w:rsidR="000070D2" w:rsidRDefault="0000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B686" w14:textId="77777777" w:rsidR="000070D2" w:rsidRDefault="0000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96433"/>
    <w:multiLevelType w:val="hybridMultilevel"/>
    <w:tmpl w:val="6D1C5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139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2OTGow9ID2j8t/3Ecf6N6S25KSQCzWUtOQIes+7zTdLsGAUf12XUqjM2YdYZMJe0hh3GKCF0TNfmdwc8oPuKQ==" w:salt="PG42/X19mRfBwz3JUrl30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8C"/>
    <w:rsid w:val="000070D2"/>
    <w:rsid w:val="00035EFC"/>
    <w:rsid w:val="000432D3"/>
    <w:rsid w:val="0006614A"/>
    <w:rsid w:val="00085B05"/>
    <w:rsid w:val="000D2256"/>
    <w:rsid w:val="00120469"/>
    <w:rsid w:val="001577F8"/>
    <w:rsid w:val="00193258"/>
    <w:rsid w:val="001A583C"/>
    <w:rsid w:val="00256445"/>
    <w:rsid w:val="00283698"/>
    <w:rsid w:val="002E6C2E"/>
    <w:rsid w:val="0038388C"/>
    <w:rsid w:val="003C47B2"/>
    <w:rsid w:val="00401C55"/>
    <w:rsid w:val="00416B7F"/>
    <w:rsid w:val="004178E6"/>
    <w:rsid w:val="0043514D"/>
    <w:rsid w:val="00497DB8"/>
    <w:rsid w:val="004A7F9F"/>
    <w:rsid w:val="004C1EB5"/>
    <w:rsid w:val="0052065D"/>
    <w:rsid w:val="00526F8E"/>
    <w:rsid w:val="0053491C"/>
    <w:rsid w:val="005349CE"/>
    <w:rsid w:val="00572AEA"/>
    <w:rsid w:val="005803F3"/>
    <w:rsid w:val="005D626E"/>
    <w:rsid w:val="005E4A09"/>
    <w:rsid w:val="005F7823"/>
    <w:rsid w:val="00654C8D"/>
    <w:rsid w:val="0069333E"/>
    <w:rsid w:val="006C3839"/>
    <w:rsid w:val="006D66A7"/>
    <w:rsid w:val="007158FE"/>
    <w:rsid w:val="00716394"/>
    <w:rsid w:val="00725A54"/>
    <w:rsid w:val="00743170"/>
    <w:rsid w:val="007A5035"/>
    <w:rsid w:val="00871A07"/>
    <w:rsid w:val="008742B9"/>
    <w:rsid w:val="008B5C56"/>
    <w:rsid w:val="008B675D"/>
    <w:rsid w:val="008F4FDD"/>
    <w:rsid w:val="0098052C"/>
    <w:rsid w:val="009C1306"/>
    <w:rsid w:val="009D26B0"/>
    <w:rsid w:val="009D598E"/>
    <w:rsid w:val="00A20C16"/>
    <w:rsid w:val="00A21622"/>
    <w:rsid w:val="00A27FCE"/>
    <w:rsid w:val="00A36F10"/>
    <w:rsid w:val="00A37F2E"/>
    <w:rsid w:val="00AE3DA4"/>
    <w:rsid w:val="00AE5653"/>
    <w:rsid w:val="00AF208C"/>
    <w:rsid w:val="00B34159"/>
    <w:rsid w:val="00B6034A"/>
    <w:rsid w:val="00B6083F"/>
    <w:rsid w:val="00B6687E"/>
    <w:rsid w:val="00B71D03"/>
    <w:rsid w:val="00BA6656"/>
    <w:rsid w:val="00BC22CA"/>
    <w:rsid w:val="00BD1074"/>
    <w:rsid w:val="00BD60A6"/>
    <w:rsid w:val="00BE7F6A"/>
    <w:rsid w:val="00BF2E5A"/>
    <w:rsid w:val="00C51577"/>
    <w:rsid w:val="00C56D19"/>
    <w:rsid w:val="00C87AA3"/>
    <w:rsid w:val="00C92B0C"/>
    <w:rsid w:val="00C92F02"/>
    <w:rsid w:val="00C94D22"/>
    <w:rsid w:val="00C96612"/>
    <w:rsid w:val="00CE13C8"/>
    <w:rsid w:val="00D21B7C"/>
    <w:rsid w:val="00D361A0"/>
    <w:rsid w:val="00D56213"/>
    <w:rsid w:val="00D816BD"/>
    <w:rsid w:val="00D83DDB"/>
    <w:rsid w:val="00DC6BA0"/>
    <w:rsid w:val="00DD1B11"/>
    <w:rsid w:val="00DF625B"/>
    <w:rsid w:val="00E048E4"/>
    <w:rsid w:val="00E104DF"/>
    <w:rsid w:val="00E27035"/>
    <w:rsid w:val="00E357C6"/>
    <w:rsid w:val="00E76A55"/>
    <w:rsid w:val="00E77EFC"/>
    <w:rsid w:val="00EB2984"/>
    <w:rsid w:val="00EC5667"/>
    <w:rsid w:val="00EF2255"/>
    <w:rsid w:val="00F75AD2"/>
    <w:rsid w:val="00F9238D"/>
    <w:rsid w:val="00FE09B4"/>
    <w:rsid w:val="00FF544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4379"/>
  <w15:chartTrackingRefBased/>
  <w15:docId w15:val="{A850CD75-4CB1-4793-B427-EB8AD8DA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6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EB5"/>
    <w:rPr>
      <w:rFonts w:ascii="Tahoma" w:hAnsi="Tahoma" w:cs="Tahoma"/>
      <w:sz w:val="16"/>
      <w:szCs w:val="16"/>
    </w:rPr>
  </w:style>
  <w:style w:type="character" w:styleId="Strong">
    <w:name w:val="Strong"/>
    <w:uiPriority w:val="22"/>
    <w:qFormat/>
    <w:rsid w:val="00D21B7C"/>
    <w:rPr>
      <w:b/>
      <w:bCs/>
    </w:rPr>
  </w:style>
  <w:style w:type="paragraph" w:styleId="NormalWeb">
    <w:name w:val="Normal (Web)"/>
    <w:basedOn w:val="Normal"/>
    <w:uiPriority w:val="99"/>
    <w:semiHidden/>
    <w:unhideWhenUsed/>
    <w:rsid w:val="00D21B7C"/>
    <w:pPr>
      <w:spacing w:after="0" w:line="300" w:lineRule="atLeast"/>
    </w:pPr>
    <w:rPr>
      <w:rFonts w:ascii="Times New Roman" w:eastAsia="Times New Roman" w:hAnsi="Times New Roman"/>
      <w:color w:val="737475"/>
      <w:sz w:val="18"/>
      <w:szCs w:val="18"/>
      <w:lang w:eastAsia="en-CA"/>
    </w:rPr>
  </w:style>
  <w:style w:type="paragraph" w:styleId="Header">
    <w:name w:val="header"/>
    <w:basedOn w:val="Normal"/>
    <w:link w:val="HeaderChar"/>
    <w:uiPriority w:val="99"/>
    <w:unhideWhenUsed/>
    <w:rsid w:val="00007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0D2"/>
    <w:rPr>
      <w:sz w:val="22"/>
      <w:szCs w:val="22"/>
      <w:lang w:eastAsia="en-US"/>
    </w:rPr>
  </w:style>
  <w:style w:type="paragraph" w:styleId="Footer">
    <w:name w:val="footer"/>
    <w:basedOn w:val="Normal"/>
    <w:link w:val="FooterChar"/>
    <w:uiPriority w:val="99"/>
    <w:unhideWhenUsed/>
    <w:rsid w:val="00007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0D2"/>
    <w:rPr>
      <w:sz w:val="22"/>
      <w:szCs w:val="22"/>
      <w:lang w:eastAsia="en-US"/>
    </w:rPr>
  </w:style>
  <w:style w:type="paragraph" w:styleId="ListParagraph">
    <w:name w:val="List Paragraph"/>
    <w:basedOn w:val="Normal"/>
    <w:uiPriority w:val="34"/>
    <w:qFormat/>
    <w:rsid w:val="00E77EFC"/>
    <w:pPr>
      <w:ind w:left="720"/>
      <w:contextualSpacing/>
    </w:pPr>
  </w:style>
  <w:style w:type="paragraph" w:customStyle="1" w:styleId="xmsonormal">
    <w:name w:val="x_msonormal"/>
    <w:basedOn w:val="Normal"/>
    <w:rsid w:val="002E6C2E"/>
    <w:pPr>
      <w:spacing w:after="0" w:line="240" w:lineRule="auto"/>
    </w:pPr>
    <w:rPr>
      <w:rFonts w:ascii="Aptos" w:eastAsiaTheme="minorEastAsia" w:hAnsi="Aptos" w:cs="Apto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9946">
      <w:bodyDiv w:val="1"/>
      <w:marLeft w:val="0"/>
      <w:marRight w:val="0"/>
      <w:marTop w:val="0"/>
      <w:marBottom w:val="0"/>
      <w:divBdr>
        <w:top w:val="none" w:sz="0" w:space="0" w:color="auto"/>
        <w:left w:val="none" w:sz="0" w:space="0" w:color="auto"/>
        <w:bottom w:val="none" w:sz="0" w:space="0" w:color="auto"/>
        <w:right w:val="none" w:sz="0" w:space="0" w:color="auto"/>
      </w:divBdr>
    </w:div>
    <w:div w:id="1589384547">
      <w:bodyDiv w:val="1"/>
      <w:marLeft w:val="0"/>
      <w:marRight w:val="0"/>
      <w:marTop w:val="0"/>
      <w:marBottom w:val="0"/>
      <w:divBdr>
        <w:top w:val="none" w:sz="0" w:space="0" w:color="auto"/>
        <w:left w:val="none" w:sz="0" w:space="0" w:color="auto"/>
        <w:bottom w:val="none" w:sz="0" w:space="0" w:color="auto"/>
        <w:right w:val="none" w:sz="0" w:space="0" w:color="auto"/>
      </w:divBdr>
      <w:divsChild>
        <w:div w:id="1118257382">
          <w:marLeft w:val="0"/>
          <w:marRight w:val="0"/>
          <w:marTop w:val="0"/>
          <w:marBottom w:val="0"/>
          <w:divBdr>
            <w:top w:val="none" w:sz="0" w:space="0" w:color="auto"/>
            <w:left w:val="none" w:sz="0" w:space="0" w:color="auto"/>
            <w:bottom w:val="none" w:sz="0" w:space="0" w:color="auto"/>
            <w:right w:val="none" w:sz="0" w:space="0" w:color="auto"/>
          </w:divBdr>
          <w:divsChild>
            <w:div w:id="1283075427">
              <w:marLeft w:val="0"/>
              <w:marRight w:val="0"/>
              <w:marTop w:val="0"/>
              <w:marBottom w:val="0"/>
              <w:divBdr>
                <w:top w:val="none" w:sz="0" w:space="0" w:color="auto"/>
                <w:left w:val="none" w:sz="0" w:space="0" w:color="auto"/>
                <w:bottom w:val="none" w:sz="0" w:space="0" w:color="auto"/>
                <w:right w:val="none" w:sz="0" w:space="0" w:color="auto"/>
              </w:divBdr>
              <w:divsChild>
                <w:div w:id="635767964">
                  <w:marLeft w:val="0"/>
                  <w:marRight w:val="0"/>
                  <w:marTop w:val="0"/>
                  <w:marBottom w:val="0"/>
                  <w:divBdr>
                    <w:top w:val="none" w:sz="0" w:space="0" w:color="auto"/>
                    <w:left w:val="none" w:sz="0" w:space="0" w:color="auto"/>
                    <w:bottom w:val="none" w:sz="0" w:space="0" w:color="auto"/>
                    <w:right w:val="none" w:sz="0" w:space="0" w:color="auto"/>
                  </w:divBdr>
                  <w:divsChild>
                    <w:div w:id="588807097">
                      <w:marLeft w:val="75"/>
                      <w:marRight w:val="75"/>
                      <w:marTop w:val="0"/>
                      <w:marBottom w:val="0"/>
                      <w:divBdr>
                        <w:top w:val="none" w:sz="0" w:space="0" w:color="auto"/>
                        <w:left w:val="none" w:sz="0" w:space="0" w:color="auto"/>
                        <w:bottom w:val="none" w:sz="0" w:space="0" w:color="auto"/>
                        <w:right w:val="none" w:sz="0" w:space="0" w:color="auto"/>
                      </w:divBdr>
                      <w:divsChild>
                        <w:div w:id="531461216">
                          <w:marLeft w:val="0"/>
                          <w:marRight w:val="0"/>
                          <w:marTop w:val="0"/>
                          <w:marBottom w:val="0"/>
                          <w:divBdr>
                            <w:top w:val="none" w:sz="0" w:space="0" w:color="auto"/>
                            <w:left w:val="none" w:sz="0" w:space="0" w:color="auto"/>
                            <w:bottom w:val="none" w:sz="0" w:space="0" w:color="auto"/>
                            <w:right w:val="none" w:sz="0" w:space="0" w:color="auto"/>
                          </w:divBdr>
                          <w:divsChild>
                            <w:div w:id="1932228757">
                              <w:marLeft w:val="0"/>
                              <w:marRight w:val="0"/>
                              <w:marTop w:val="0"/>
                              <w:marBottom w:val="0"/>
                              <w:divBdr>
                                <w:top w:val="none" w:sz="0" w:space="0" w:color="auto"/>
                                <w:left w:val="none" w:sz="0" w:space="0" w:color="auto"/>
                                <w:bottom w:val="none" w:sz="0" w:space="0" w:color="auto"/>
                                <w:right w:val="none" w:sz="0" w:space="0" w:color="auto"/>
                              </w:divBdr>
                              <w:divsChild>
                                <w:div w:id="4554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083728">
      <w:bodyDiv w:val="1"/>
      <w:marLeft w:val="0"/>
      <w:marRight w:val="0"/>
      <w:marTop w:val="0"/>
      <w:marBottom w:val="0"/>
      <w:divBdr>
        <w:top w:val="none" w:sz="0" w:space="0" w:color="auto"/>
        <w:left w:val="none" w:sz="0" w:space="0" w:color="auto"/>
        <w:bottom w:val="none" w:sz="0" w:space="0" w:color="auto"/>
        <w:right w:val="none" w:sz="0" w:space="0" w:color="auto"/>
      </w:divBdr>
      <w:divsChild>
        <w:div w:id="744492479">
          <w:marLeft w:val="0"/>
          <w:marRight w:val="0"/>
          <w:marTop w:val="0"/>
          <w:marBottom w:val="0"/>
          <w:divBdr>
            <w:top w:val="none" w:sz="0" w:space="0" w:color="auto"/>
            <w:left w:val="none" w:sz="0" w:space="0" w:color="auto"/>
            <w:bottom w:val="none" w:sz="0" w:space="0" w:color="auto"/>
            <w:right w:val="none" w:sz="0" w:space="0" w:color="auto"/>
          </w:divBdr>
          <w:divsChild>
            <w:div w:id="1725060924">
              <w:marLeft w:val="0"/>
              <w:marRight w:val="0"/>
              <w:marTop w:val="0"/>
              <w:marBottom w:val="0"/>
              <w:divBdr>
                <w:top w:val="none" w:sz="0" w:space="0" w:color="auto"/>
                <w:left w:val="none" w:sz="0" w:space="0" w:color="auto"/>
                <w:bottom w:val="none" w:sz="0" w:space="0" w:color="auto"/>
                <w:right w:val="none" w:sz="0" w:space="0" w:color="auto"/>
              </w:divBdr>
              <w:divsChild>
                <w:div w:id="2125802758">
                  <w:marLeft w:val="0"/>
                  <w:marRight w:val="0"/>
                  <w:marTop w:val="0"/>
                  <w:marBottom w:val="0"/>
                  <w:divBdr>
                    <w:top w:val="none" w:sz="0" w:space="0" w:color="auto"/>
                    <w:left w:val="none" w:sz="0" w:space="0" w:color="auto"/>
                    <w:bottom w:val="none" w:sz="0" w:space="0" w:color="auto"/>
                    <w:right w:val="none" w:sz="0" w:space="0" w:color="auto"/>
                  </w:divBdr>
                  <w:divsChild>
                    <w:div w:id="1296448252">
                      <w:marLeft w:val="75"/>
                      <w:marRight w:val="75"/>
                      <w:marTop w:val="0"/>
                      <w:marBottom w:val="0"/>
                      <w:divBdr>
                        <w:top w:val="none" w:sz="0" w:space="0" w:color="auto"/>
                        <w:left w:val="none" w:sz="0" w:space="0" w:color="auto"/>
                        <w:bottom w:val="none" w:sz="0" w:space="0" w:color="auto"/>
                        <w:right w:val="none" w:sz="0" w:space="0" w:color="auto"/>
                      </w:divBdr>
                      <w:divsChild>
                        <w:div w:id="1906525771">
                          <w:marLeft w:val="0"/>
                          <w:marRight w:val="0"/>
                          <w:marTop w:val="0"/>
                          <w:marBottom w:val="0"/>
                          <w:divBdr>
                            <w:top w:val="none" w:sz="0" w:space="0" w:color="auto"/>
                            <w:left w:val="none" w:sz="0" w:space="0" w:color="auto"/>
                            <w:bottom w:val="none" w:sz="0" w:space="0" w:color="auto"/>
                            <w:right w:val="none" w:sz="0" w:space="0" w:color="auto"/>
                          </w:divBdr>
                          <w:divsChild>
                            <w:div w:id="1325932222">
                              <w:marLeft w:val="0"/>
                              <w:marRight w:val="0"/>
                              <w:marTop w:val="0"/>
                              <w:marBottom w:val="0"/>
                              <w:divBdr>
                                <w:top w:val="none" w:sz="0" w:space="0" w:color="auto"/>
                                <w:left w:val="none" w:sz="0" w:space="0" w:color="auto"/>
                                <w:bottom w:val="none" w:sz="0" w:space="0" w:color="auto"/>
                                <w:right w:val="none" w:sz="0" w:space="0" w:color="auto"/>
                              </w:divBdr>
                              <w:divsChild>
                                <w:div w:id="1584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7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6CA7-AA92-44AE-9FF2-60ABA9D2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7531</Characters>
  <Application>Microsoft Office Word</Application>
  <DocSecurity>0</DocSecurity>
  <Lines>193</Lines>
  <Paragraphs>93</Paragraphs>
  <ScaleCrop>false</ScaleCrop>
  <HeadingPairs>
    <vt:vector size="2" baseType="variant">
      <vt:variant>
        <vt:lpstr>Title</vt:lpstr>
      </vt:variant>
      <vt:variant>
        <vt:i4>1</vt:i4>
      </vt:variant>
    </vt:vector>
  </HeadingPairs>
  <TitlesOfParts>
    <vt:vector size="1" baseType="lpstr">
      <vt:lpstr/>
    </vt:vector>
  </TitlesOfParts>
  <Company>City of Windsor</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despiec</dc:creator>
  <cp:keywords/>
  <cp:lastModifiedBy>Moore, Jason</cp:lastModifiedBy>
  <cp:revision>2</cp:revision>
  <cp:lastPrinted>2024-05-27T16:26:00Z</cp:lastPrinted>
  <dcterms:created xsi:type="dcterms:W3CDTF">2026-03-03T20:20:00Z</dcterms:created>
  <dcterms:modified xsi:type="dcterms:W3CDTF">2026-03-03T20:20:00Z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07e2f234-b160-4de7-a71a-151cf6598df4</vt:lpwstr>
  </property>
</Properties>
</file>